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161B9" w14:textId="77777777" w:rsidR="005A1766" w:rsidRDefault="005A1766" w:rsidP="00E459CA">
      <w:pPr>
        <w:spacing w:after="0" w:line="240" w:lineRule="auto"/>
        <w:jc w:val="center"/>
        <w:rPr>
          <w:rFonts w:ascii="Times New Roman" w:eastAsia="Times New Roman" w:hAnsi="Times New Roman" w:cs="Times New Roman"/>
          <w:b/>
          <w:bCs/>
          <w:color w:val="000000"/>
          <w:sz w:val="30"/>
          <w:szCs w:val="30"/>
        </w:rPr>
      </w:pPr>
    </w:p>
    <w:p w14:paraId="0A5ED827" w14:textId="77777777" w:rsidR="00412AAD" w:rsidRDefault="00412AAD" w:rsidP="00412AAD">
      <w:pPr>
        <w:pStyle w:val="z-TopofForm"/>
      </w:pPr>
      <w:r>
        <w:t>Top of Form</w:t>
      </w:r>
    </w:p>
    <w:p w14:paraId="03AA4029" w14:textId="77777777" w:rsidR="00412AAD" w:rsidRDefault="00412AAD" w:rsidP="00412AAD">
      <w:pPr>
        <w:pStyle w:val="z-BottomofForm"/>
      </w:pPr>
      <w:r>
        <w:t>Bottom of Form</w:t>
      </w:r>
    </w:p>
    <w:p w14:paraId="356C166C" w14:textId="77777777" w:rsidR="00412AAD" w:rsidRDefault="00412AAD" w:rsidP="00412AAD">
      <w:pPr>
        <w:pStyle w:val="z-TopofForm"/>
      </w:pPr>
      <w:r>
        <w:t>Top of Form</w:t>
      </w:r>
    </w:p>
    <w:p w14:paraId="0EA5098D" w14:textId="26B525BD" w:rsidR="00412AAD" w:rsidRDefault="00412AAD" w:rsidP="00412AAD">
      <w:pPr>
        <w:pStyle w:val="Heading2"/>
        <w:spacing w:before="0" w:beforeAutospacing="0" w:after="0" w:afterAutospacing="0" w:line="288" w:lineRule="atLeast"/>
        <w:textAlignment w:val="baseline"/>
        <w:rPr>
          <w:rFonts w:ascii="Palatino Linotype" w:hAnsi="Palatino Linotype"/>
          <w:b w:val="0"/>
          <w:bCs w:val="0"/>
          <w:caps/>
          <w:color w:val="333333"/>
          <w:sz w:val="25"/>
          <w:szCs w:val="25"/>
          <w:bdr w:val="none" w:sz="0" w:space="0" w:color="auto" w:frame="1"/>
        </w:rPr>
      </w:pPr>
    </w:p>
    <w:p w14:paraId="70100DAD" w14:textId="32DE0A7A" w:rsidR="00412AAD" w:rsidRPr="00D31C9F" w:rsidRDefault="00D31C9F" w:rsidP="00412AAD">
      <w:pPr>
        <w:shd w:val="clear" w:color="auto" w:fill="FFFFFF"/>
        <w:textAlignment w:val="baseline"/>
        <w:rPr>
          <w:rFonts w:ascii="Times New Roman" w:hAnsi="Times New Roman" w:cs="Times New Roman"/>
          <w:b/>
          <w:bCs/>
          <w:color w:val="333333"/>
          <w:sz w:val="32"/>
          <w:szCs w:val="32"/>
        </w:rPr>
      </w:pPr>
      <w:r w:rsidRPr="00D31C9F">
        <w:rPr>
          <w:rFonts w:ascii="Times New Roman" w:hAnsi="Times New Roman" w:cs="Times New Roman"/>
          <w:b/>
          <w:bCs/>
          <w:color w:val="333333"/>
          <w:sz w:val="32"/>
          <w:szCs w:val="32"/>
        </w:rPr>
        <w:t>Summary of ADU State Legislation - Effective Jan. 1, 2020</w:t>
      </w:r>
      <w:r w:rsidR="00412AAD" w:rsidRPr="00D31C9F">
        <w:rPr>
          <w:rFonts w:ascii="Times New Roman" w:hAnsi="Times New Roman" w:cs="Times New Roman"/>
          <w:b/>
          <w:bCs/>
          <w:color w:val="333333"/>
          <w:sz w:val="32"/>
          <w:szCs w:val="32"/>
        </w:rPr>
        <w:t> </w:t>
      </w:r>
    </w:p>
    <w:p w14:paraId="32E9992A" w14:textId="77777777" w:rsidR="00412AAD" w:rsidRDefault="00412AAD" w:rsidP="00412AAD">
      <w:pPr>
        <w:shd w:val="clear" w:color="auto" w:fill="FFFFFF"/>
        <w:textAlignment w:val="baseline"/>
        <w:rPr>
          <w:rFonts w:ascii="inherit" w:hAnsi="inherit" w:cs="Arial"/>
          <w:color w:val="333333"/>
        </w:rPr>
      </w:pPr>
    </w:p>
    <w:p w14:paraId="46A5A8B7" w14:textId="77777777" w:rsidR="00412AAD" w:rsidRDefault="00412AAD" w:rsidP="00412AAD">
      <w:pPr>
        <w:pStyle w:val="Heading5"/>
        <w:shd w:val="clear" w:color="auto" w:fill="FFFFFF"/>
        <w:spacing w:before="0"/>
        <w:textAlignment w:val="baseline"/>
        <w:rPr>
          <w:rFonts w:ascii="Arial" w:hAnsi="Arial" w:cs="Arial"/>
          <w:color w:val="444444"/>
        </w:rPr>
      </w:pPr>
      <w:r>
        <w:rPr>
          <w:rFonts w:ascii="Arial" w:hAnsi="Arial" w:cs="Arial"/>
          <w:color w:val="111111"/>
        </w:rPr>
        <w:t>ARTICLE 2. Adoption of Regulations [65850 - 65863.13]</w:t>
      </w:r>
    </w:p>
    <w:p w14:paraId="0E2F28DF" w14:textId="2E905E7D" w:rsidR="00412AAD" w:rsidRDefault="00412AAD" w:rsidP="00412AAD">
      <w:pPr>
        <w:shd w:val="clear" w:color="auto" w:fill="FFFFFF"/>
        <w:textAlignment w:val="baseline"/>
        <w:rPr>
          <w:rFonts w:ascii="inherit" w:hAnsi="inherit" w:cs="Arial"/>
          <w:color w:val="333333"/>
        </w:rPr>
      </w:pPr>
      <w:r>
        <w:rPr>
          <w:rFonts w:ascii="inherit" w:hAnsi="inherit" w:cs="Arial"/>
          <w:i/>
          <w:iCs/>
          <w:color w:val="333333"/>
        </w:rPr>
        <w:t>  </w:t>
      </w:r>
      <w:proofErr w:type="gramStart"/>
      <w:r>
        <w:rPr>
          <w:rFonts w:ascii="inherit" w:hAnsi="inherit" w:cs="Arial"/>
          <w:i/>
          <w:iCs/>
          <w:color w:val="333333"/>
        </w:rPr>
        <w:t>( Article</w:t>
      </w:r>
      <w:proofErr w:type="gramEnd"/>
      <w:r>
        <w:rPr>
          <w:rFonts w:ascii="inherit" w:hAnsi="inherit" w:cs="Arial"/>
          <w:i/>
          <w:iCs/>
          <w:color w:val="333333"/>
        </w:rPr>
        <w:t xml:space="preserve"> 2 added by Stats. 1965, Ch. 1880. )</w:t>
      </w:r>
      <w:r>
        <w:rPr>
          <w:rFonts w:ascii="inherit" w:hAnsi="inherit" w:cs="Arial"/>
          <w:color w:val="333333"/>
        </w:rPr>
        <w:br/>
        <w:t>  </w:t>
      </w:r>
    </w:p>
    <w:p w14:paraId="423FB70C" w14:textId="77777777" w:rsidR="00412AAD" w:rsidRDefault="00412AAD" w:rsidP="00412AAD">
      <w:pPr>
        <w:pStyle w:val="Heading6"/>
        <w:shd w:val="clear" w:color="auto" w:fill="FFFFFF"/>
        <w:spacing w:before="0"/>
        <w:textAlignment w:val="baseline"/>
        <w:rPr>
          <w:rFonts w:ascii="Arial" w:hAnsi="Arial" w:cs="Arial"/>
          <w:color w:val="000000"/>
          <w:bdr w:val="none" w:sz="0" w:space="0" w:color="auto" w:frame="1"/>
        </w:rPr>
      </w:pPr>
      <w:r>
        <w:rPr>
          <w:rFonts w:ascii="Arial" w:hAnsi="Arial" w:cs="Arial"/>
          <w:color w:val="111111"/>
          <w:bdr w:val="none" w:sz="0" w:space="0" w:color="auto" w:frame="1"/>
        </w:rPr>
        <w:t>65852.2.  </w:t>
      </w:r>
    </w:p>
    <w:p w14:paraId="215E1E81" w14:textId="77777777" w:rsidR="00412AAD" w:rsidRDefault="00412AAD" w:rsidP="00412AAD">
      <w:pPr>
        <w:pStyle w:val="NormalWeb"/>
        <w:shd w:val="clear" w:color="auto" w:fill="FFFFFF"/>
        <w:spacing w:before="0" w:beforeAutospacing="0" w:after="120" w:afterAutospacing="0"/>
        <w:textAlignment w:val="baseline"/>
        <w:rPr>
          <w:rFonts w:ascii="Verdana" w:hAnsi="Verdana"/>
          <w:color w:val="333333"/>
          <w:sz w:val="22"/>
          <w:szCs w:val="22"/>
          <w:bdr w:val="none" w:sz="0" w:space="0" w:color="auto" w:frame="1"/>
        </w:rPr>
      </w:pPr>
      <w:r>
        <w:rPr>
          <w:rFonts w:ascii="Verdana" w:hAnsi="Verdana"/>
          <w:color w:val="333333"/>
          <w:sz w:val="22"/>
          <w:szCs w:val="22"/>
          <w:bdr w:val="none" w:sz="0" w:space="0" w:color="auto" w:frame="1"/>
        </w:rPr>
        <w:t xml:space="preserve">(a) (1) A local agency may, by ordinance, provide for the creation of accessory dwelling units in areas zoned to allow single-family or multifamily use. The ordinance shall do </w:t>
      </w:r>
      <w:proofErr w:type="gramStart"/>
      <w:r>
        <w:rPr>
          <w:rFonts w:ascii="Verdana" w:hAnsi="Verdana"/>
          <w:color w:val="333333"/>
          <w:sz w:val="22"/>
          <w:szCs w:val="22"/>
          <w:bdr w:val="none" w:sz="0" w:space="0" w:color="auto" w:frame="1"/>
        </w:rPr>
        <w:t>all of</w:t>
      </w:r>
      <w:proofErr w:type="gramEnd"/>
      <w:r>
        <w:rPr>
          <w:rFonts w:ascii="Verdana" w:hAnsi="Verdana"/>
          <w:color w:val="333333"/>
          <w:sz w:val="22"/>
          <w:szCs w:val="22"/>
          <w:bdr w:val="none" w:sz="0" w:space="0" w:color="auto" w:frame="1"/>
        </w:rPr>
        <w:t xml:space="preserve"> the following:</w:t>
      </w:r>
    </w:p>
    <w:p w14:paraId="32C4F7DB" w14:textId="77777777" w:rsidR="00412AAD" w:rsidRDefault="00412AAD" w:rsidP="00412AAD">
      <w:pPr>
        <w:pStyle w:val="NormalWeb"/>
        <w:shd w:val="clear" w:color="auto" w:fill="FFFFFF"/>
        <w:spacing w:before="0" w:beforeAutospacing="0" w:after="120" w:afterAutospacing="0"/>
        <w:textAlignment w:val="baseline"/>
        <w:rPr>
          <w:rFonts w:ascii="Verdana" w:hAnsi="Verdana"/>
          <w:color w:val="333333"/>
          <w:sz w:val="22"/>
          <w:szCs w:val="22"/>
          <w:bdr w:val="none" w:sz="0" w:space="0" w:color="auto" w:frame="1"/>
        </w:rPr>
      </w:pPr>
      <w:r>
        <w:rPr>
          <w:rFonts w:ascii="Verdana" w:hAnsi="Verdana"/>
          <w:color w:val="333333"/>
          <w:sz w:val="22"/>
          <w:szCs w:val="22"/>
          <w:bdr w:val="none" w:sz="0" w:space="0" w:color="auto" w:frame="1"/>
        </w:rPr>
        <w:t>(A) Designate areas within the jurisdiction of the local agency where accessory dwelling units may be permitted. The designation of areas may be based on criteria that may include, but are not limited to, the adequacy of water and sewer services and the impact of accessory dwelling units on traffic flow and public safety.</w:t>
      </w:r>
    </w:p>
    <w:p w14:paraId="496560DA" w14:textId="77777777" w:rsidR="00412AAD" w:rsidRDefault="00412AAD" w:rsidP="00412AAD">
      <w:pPr>
        <w:pStyle w:val="NormalWeb"/>
        <w:shd w:val="clear" w:color="auto" w:fill="FFFFFF"/>
        <w:spacing w:before="0" w:beforeAutospacing="0" w:after="120" w:afterAutospacing="0"/>
        <w:textAlignment w:val="baseline"/>
        <w:rPr>
          <w:rFonts w:ascii="Verdana" w:hAnsi="Verdana"/>
          <w:color w:val="333333"/>
          <w:sz w:val="22"/>
          <w:szCs w:val="22"/>
          <w:bdr w:val="none" w:sz="0" w:space="0" w:color="auto" w:frame="1"/>
        </w:rPr>
      </w:pPr>
      <w:r>
        <w:rPr>
          <w:rFonts w:ascii="Verdana" w:hAnsi="Verdana"/>
          <w:color w:val="333333"/>
          <w:sz w:val="22"/>
          <w:szCs w:val="22"/>
          <w:bdr w:val="none" w:sz="0" w:space="0" w:color="auto" w:frame="1"/>
        </w:rPr>
        <w:t>(B) (</w:t>
      </w:r>
      <w:proofErr w:type="spellStart"/>
      <w:r>
        <w:rPr>
          <w:rFonts w:ascii="Verdana" w:hAnsi="Verdana"/>
          <w:color w:val="333333"/>
          <w:sz w:val="22"/>
          <w:szCs w:val="22"/>
          <w:bdr w:val="none" w:sz="0" w:space="0" w:color="auto" w:frame="1"/>
        </w:rPr>
        <w:t>i</w:t>
      </w:r>
      <w:proofErr w:type="spellEnd"/>
      <w:r>
        <w:rPr>
          <w:rFonts w:ascii="Verdana" w:hAnsi="Verdana"/>
          <w:color w:val="333333"/>
          <w:sz w:val="22"/>
          <w:szCs w:val="22"/>
          <w:bdr w:val="none" w:sz="0" w:space="0" w:color="auto" w:frame="1"/>
        </w:rPr>
        <w:t>) Impose standards on accessory dwelling units that include, but are not limited to, parking, height, setback, lot coverage, landscape, architectural review, maximum size of a unit, and standards that prevent adverse impacts on any real property that is listed in the California Register of Historic Places.</w:t>
      </w:r>
    </w:p>
    <w:p w14:paraId="5141724C" w14:textId="77777777" w:rsidR="00412AAD" w:rsidRDefault="00412AAD" w:rsidP="00412AAD">
      <w:pPr>
        <w:pStyle w:val="NormalWeb"/>
        <w:shd w:val="clear" w:color="auto" w:fill="FFFFFF"/>
        <w:spacing w:before="0" w:beforeAutospacing="0" w:after="120" w:afterAutospacing="0"/>
        <w:textAlignment w:val="baseline"/>
        <w:rPr>
          <w:rFonts w:ascii="Verdana" w:hAnsi="Verdana"/>
          <w:color w:val="333333"/>
          <w:sz w:val="22"/>
          <w:szCs w:val="22"/>
          <w:bdr w:val="none" w:sz="0" w:space="0" w:color="auto" w:frame="1"/>
        </w:rPr>
      </w:pPr>
      <w:r>
        <w:rPr>
          <w:rFonts w:ascii="Verdana" w:hAnsi="Verdana"/>
          <w:color w:val="333333"/>
          <w:sz w:val="22"/>
          <w:szCs w:val="22"/>
          <w:bdr w:val="none" w:sz="0" w:space="0" w:color="auto" w:frame="1"/>
        </w:rPr>
        <w:t>(ii) Notwithstanding clause (</w:t>
      </w:r>
      <w:proofErr w:type="spellStart"/>
      <w:r>
        <w:rPr>
          <w:rFonts w:ascii="Verdana" w:hAnsi="Verdana"/>
          <w:color w:val="333333"/>
          <w:sz w:val="22"/>
          <w:szCs w:val="22"/>
          <w:bdr w:val="none" w:sz="0" w:space="0" w:color="auto" w:frame="1"/>
        </w:rPr>
        <w:t>i</w:t>
      </w:r>
      <w:proofErr w:type="spellEnd"/>
      <w:r>
        <w:rPr>
          <w:rFonts w:ascii="Verdana" w:hAnsi="Verdana"/>
          <w:color w:val="333333"/>
          <w:sz w:val="22"/>
          <w:szCs w:val="22"/>
          <w:bdr w:val="none" w:sz="0" w:space="0" w:color="auto" w:frame="1"/>
        </w:rPr>
        <w:t>), a local agency may reduce or eliminate parking requirements for any accessory dwelling unit located within its jurisdiction.</w:t>
      </w:r>
    </w:p>
    <w:p w14:paraId="56CAA50D" w14:textId="77777777" w:rsidR="00412AAD" w:rsidRDefault="00412AAD" w:rsidP="00412AAD">
      <w:pPr>
        <w:pStyle w:val="NormalWeb"/>
        <w:shd w:val="clear" w:color="auto" w:fill="FFFFFF"/>
        <w:spacing w:before="0" w:beforeAutospacing="0" w:after="120" w:afterAutospacing="0"/>
        <w:textAlignment w:val="baseline"/>
        <w:rPr>
          <w:rFonts w:ascii="Verdana" w:hAnsi="Verdana"/>
          <w:color w:val="333333"/>
          <w:sz w:val="22"/>
          <w:szCs w:val="22"/>
          <w:bdr w:val="none" w:sz="0" w:space="0" w:color="auto" w:frame="1"/>
        </w:rPr>
      </w:pPr>
      <w:r>
        <w:rPr>
          <w:rFonts w:ascii="Verdana" w:hAnsi="Verdana"/>
          <w:color w:val="333333"/>
          <w:sz w:val="22"/>
          <w:szCs w:val="22"/>
          <w:bdr w:val="none" w:sz="0" w:space="0" w:color="auto" w:frame="1"/>
        </w:rPr>
        <w:t>(C) Provide that accessory dwelling units do not exceed the allowable density for the lot upon which the accessory dwelling unit is located, and that accessory dwelling units are a residential use that is consistent with the existing general plan and zoning designation for the lot.</w:t>
      </w:r>
    </w:p>
    <w:p w14:paraId="372ABC97" w14:textId="77777777" w:rsidR="00412AAD" w:rsidRDefault="00412AAD" w:rsidP="00412AAD">
      <w:pPr>
        <w:pStyle w:val="NormalWeb"/>
        <w:shd w:val="clear" w:color="auto" w:fill="FFFFFF"/>
        <w:spacing w:before="0" w:beforeAutospacing="0" w:after="120" w:afterAutospacing="0"/>
        <w:textAlignment w:val="baseline"/>
        <w:rPr>
          <w:rFonts w:ascii="Verdana" w:hAnsi="Verdana"/>
          <w:color w:val="333333"/>
          <w:sz w:val="22"/>
          <w:szCs w:val="22"/>
          <w:bdr w:val="none" w:sz="0" w:space="0" w:color="auto" w:frame="1"/>
        </w:rPr>
      </w:pPr>
      <w:r>
        <w:rPr>
          <w:rFonts w:ascii="Verdana" w:hAnsi="Verdana"/>
          <w:color w:val="333333"/>
          <w:sz w:val="22"/>
          <w:szCs w:val="22"/>
          <w:bdr w:val="none" w:sz="0" w:space="0" w:color="auto" w:frame="1"/>
        </w:rPr>
        <w:t xml:space="preserve">(D) Require the accessory dwelling units to comply with </w:t>
      </w:r>
      <w:proofErr w:type="gramStart"/>
      <w:r>
        <w:rPr>
          <w:rFonts w:ascii="Verdana" w:hAnsi="Verdana"/>
          <w:color w:val="333333"/>
          <w:sz w:val="22"/>
          <w:szCs w:val="22"/>
          <w:bdr w:val="none" w:sz="0" w:space="0" w:color="auto" w:frame="1"/>
        </w:rPr>
        <w:t>all of</w:t>
      </w:r>
      <w:proofErr w:type="gramEnd"/>
      <w:r>
        <w:rPr>
          <w:rFonts w:ascii="Verdana" w:hAnsi="Verdana"/>
          <w:color w:val="333333"/>
          <w:sz w:val="22"/>
          <w:szCs w:val="22"/>
          <w:bdr w:val="none" w:sz="0" w:space="0" w:color="auto" w:frame="1"/>
        </w:rPr>
        <w:t xml:space="preserve"> the following:</w:t>
      </w:r>
    </w:p>
    <w:p w14:paraId="7D91B0AA" w14:textId="77777777" w:rsidR="00412AAD" w:rsidRDefault="00412AAD" w:rsidP="00412AAD">
      <w:pPr>
        <w:pStyle w:val="NormalWeb"/>
        <w:shd w:val="clear" w:color="auto" w:fill="FFFFFF"/>
        <w:spacing w:before="0" w:beforeAutospacing="0" w:after="120" w:afterAutospacing="0"/>
        <w:textAlignment w:val="baseline"/>
        <w:rPr>
          <w:rFonts w:ascii="Verdana" w:hAnsi="Verdana"/>
          <w:color w:val="333333"/>
          <w:sz w:val="22"/>
          <w:szCs w:val="22"/>
          <w:bdr w:val="none" w:sz="0" w:space="0" w:color="auto" w:frame="1"/>
        </w:rPr>
      </w:pPr>
      <w:r>
        <w:rPr>
          <w:rFonts w:ascii="Verdana" w:hAnsi="Verdana"/>
          <w:color w:val="333333"/>
          <w:sz w:val="22"/>
          <w:szCs w:val="22"/>
          <w:bdr w:val="none" w:sz="0" w:space="0" w:color="auto" w:frame="1"/>
        </w:rPr>
        <w:t>(</w:t>
      </w:r>
      <w:proofErr w:type="spellStart"/>
      <w:r>
        <w:rPr>
          <w:rFonts w:ascii="Verdana" w:hAnsi="Verdana"/>
          <w:color w:val="333333"/>
          <w:sz w:val="22"/>
          <w:szCs w:val="22"/>
          <w:bdr w:val="none" w:sz="0" w:space="0" w:color="auto" w:frame="1"/>
        </w:rPr>
        <w:t>i</w:t>
      </w:r>
      <w:proofErr w:type="spellEnd"/>
      <w:r>
        <w:rPr>
          <w:rFonts w:ascii="Verdana" w:hAnsi="Verdana"/>
          <w:color w:val="333333"/>
          <w:sz w:val="22"/>
          <w:szCs w:val="22"/>
          <w:bdr w:val="none" w:sz="0" w:space="0" w:color="auto" w:frame="1"/>
        </w:rPr>
        <w:t>) The unit may be rented separate from the primary residence, buy may not be sold or otherwise conveyed separate from the primary residence.</w:t>
      </w:r>
    </w:p>
    <w:p w14:paraId="5933525B" w14:textId="77777777" w:rsidR="00412AAD" w:rsidRDefault="00412AAD" w:rsidP="00412AAD">
      <w:pPr>
        <w:pStyle w:val="NormalWeb"/>
        <w:shd w:val="clear" w:color="auto" w:fill="FFFFFF"/>
        <w:spacing w:before="0" w:beforeAutospacing="0" w:after="120" w:afterAutospacing="0"/>
        <w:textAlignment w:val="baseline"/>
        <w:rPr>
          <w:rFonts w:ascii="Verdana" w:hAnsi="Verdana"/>
          <w:color w:val="333333"/>
          <w:sz w:val="22"/>
          <w:szCs w:val="22"/>
          <w:bdr w:val="none" w:sz="0" w:space="0" w:color="auto" w:frame="1"/>
        </w:rPr>
      </w:pPr>
      <w:r>
        <w:rPr>
          <w:rFonts w:ascii="Verdana" w:hAnsi="Verdana"/>
          <w:color w:val="333333"/>
          <w:sz w:val="22"/>
          <w:szCs w:val="22"/>
          <w:bdr w:val="none" w:sz="0" w:space="0" w:color="auto" w:frame="1"/>
        </w:rPr>
        <w:t>(ii) The lot is zoned to allow single-family or multifamily use and includes a proposed or existing single-family dwelling.</w:t>
      </w:r>
    </w:p>
    <w:p w14:paraId="20EB5CC7" w14:textId="77777777" w:rsidR="00412AAD" w:rsidRDefault="00412AAD" w:rsidP="00412AAD">
      <w:pPr>
        <w:pStyle w:val="NormalWeb"/>
        <w:shd w:val="clear" w:color="auto" w:fill="FFFFFF"/>
        <w:spacing w:before="0" w:beforeAutospacing="0" w:after="120" w:afterAutospacing="0"/>
        <w:textAlignment w:val="baseline"/>
        <w:rPr>
          <w:rFonts w:ascii="Verdana" w:hAnsi="Verdana"/>
          <w:color w:val="333333"/>
          <w:sz w:val="22"/>
          <w:szCs w:val="22"/>
          <w:bdr w:val="none" w:sz="0" w:space="0" w:color="auto" w:frame="1"/>
        </w:rPr>
      </w:pPr>
      <w:r>
        <w:rPr>
          <w:rFonts w:ascii="Verdana" w:hAnsi="Verdana"/>
          <w:color w:val="333333"/>
          <w:sz w:val="22"/>
          <w:szCs w:val="22"/>
          <w:bdr w:val="none" w:sz="0" w:space="0" w:color="auto" w:frame="1"/>
        </w:rPr>
        <w:t>(iii) The accessory dwelling unit is either attached or located within the living area of the proposed or existing primary dwelling or detached from the proposed or existing primary dwelling and located on the same lot as the proposed or existing primary dwelling.</w:t>
      </w:r>
    </w:p>
    <w:p w14:paraId="00531178" w14:textId="77777777" w:rsidR="00412AAD" w:rsidRDefault="00412AAD" w:rsidP="00412AAD">
      <w:pPr>
        <w:pStyle w:val="NormalWeb"/>
        <w:shd w:val="clear" w:color="auto" w:fill="FFFFFF"/>
        <w:spacing w:before="0" w:beforeAutospacing="0" w:after="120" w:afterAutospacing="0"/>
        <w:textAlignment w:val="baseline"/>
        <w:rPr>
          <w:rFonts w:ascii="Verdana" w:hAnsi="Verdana"/>
          <w:color w:val="333333"/>
          <w:sz w:val="22"/>
          <w:szCs w:val="22"/>
          <w:bdr w:val="none" w:sz="0" w:space="0" w:color="auto" w:frame="1"/>
        </w:rPr>
      </w:pPr>
      <w:r>
        <w:rPr>
          <w:rFonts w:ascii="Verdana" w:hAnsi="Verdana"/>
          <w:color w:val="333333"/>
          <w:sz w:val="22"/>
          <w:szCs w:val="22"/>
          <w:bdr w:val="none" w:sz="0" w:space="0" w:color="auto" w:frame="1"/>
        </w:rPr>
        <w:t>(iv) The total area of floorspace of an attached accessory dwelling unit shall not exceed 50 percent of the proposed or existing primary dwelling living area or 1,200 square feet.</w:t>
      </w:r>
    </w:p>
    <w:p w14:paraId="0DD1CD89" w14:textId="77777777" w:rsidR="00412AAD" w:rsidRDefault="00412AAD" w:rsidP="00412AAD">
      <w:pPr>
        <w:pStyle w:val="NormalWeb"/>
        <w:shd w:val="clear" w:color="auto" w:fill="FFFFFF"/>
        <w:spacing w:before="0" w:beforeAutospacing="0" w:after="120" w:afterAutospacing="0"/>
        <w:textAlignment w:val="baseline"/>
        <w:rPr>
          <w:rFonts w:ascii="Verdana" w:hAnsi="Verdana"/>
          <w:color w:val="333333"/>
          <w:sz w:val="22"/>
          <w:szCs w:val="22"/>
          <w:bdr w:val="none" w:sz="0" w:space="0" w:color="auto" w:frame="1"/>
        </w:rPr>
      </w:pPr>
      <w:r>
        <w:rPr>
          <w:rFonts w:ascii="Verdana" w:hAnsi="Verdana"/>
          <w:color w:val="333333"/>
          <w:sz w:val="22"/>
          <w:szCs w:val="22"/>
          <w:bdr w:val="none" w:sz="0" w:space="0" w:color="auto" w:frame="1"/>
        </w:rPr>
        <w:t>(v) The total area of floorspace for a detached accessory dwelling unit shall not exceed 1,200 square feet.</w:t>
      </w:r>
    </w:p>
    <w:p w14:paraId="44C6C94D" w14:textId="77777777" w:rsidR="00412AAD" w:rsidRDefault="00412AAD" w:rsidP="00412AAD">
      <w:pPr>
        <w:pStyle w:val="NormalWeb"/>
        <w:shd w:val="clear" w:color="auto" w:fill="FFFFFF"/>
        <w:spacing w:before="0" w:beforeAutospacing="0" w:after="120" w:afterAutospacing="0"/>
        <w:textAlignment w:val="baseline"/>
        <w:rPr>
          <w:rFonts w:ascii="Verdana" w:hAnsi="Verdana"/>
          <w:color w:val="333333"/>
          <w:sz w:val="22"/>
          <w:szCs w:val="22"/>
          <w:bdr w:val="none" w:sz="0" w:space="0" w:color="auto" w:frame="1"/>
        </w:rPr>
      </w:pPr>
      <w:r>
        <w:rPr>
          <w:rFonts w:ascii="Verdana" w:hAnsi="Verdana"/>
          <w:color w:val="333333"/>
          <w:sz w:val="22"/>
          <w:szCs w:val="22"/>
          <w:bdr w:val="none" w:sz="0" w:space="0" w:color="auto" w:frame="1"/>
        </w:rPr>
        <w:lastRenderedPageBreak/>
        <w:t>(vi) No passageway shall be required in conjunction with the construction of an accessory dwelling unit.</w:t>
      </w:r>
    </w:p>
    <w:p w14:paraId="19257097" w14:textId="77777777" w:rsidR="00412AAD" w:rsidRDefault="00412AAD" w:rsidP="00412AAD">
      <w:pPr>
        <w:pStyle w:val="NormalWeb"/>
        <w:shd w:val="clear" w:color="auto" w:fill="FFFFFF"/>
        <w:spacing w:before="0" w:beforeAutospacing="0" w:after="120" w:afterAutospacing="0"/>
        <w:textAlignment w:val="baseline"/>
        <w:rPr>
          <w:rFonts w:ascii="Verdana" w:hAnsi="Verdana"/>
          <w:color w:val="333333"/>
          <w:sz w:val="22"/>
          <w:szCs w:val="22"/>
          <w:bdr w:val="none" w:sz="0" w:space="0" w:color="auto" w:frame="1"/>
        </w:rPr>
      </w:pPr>
      <w:r>
        <w:rPr>
          <w:rFonts w:ascii="Verdana" w:hAnsi="Verdana"/>
          <w:color w:val="333333"/>
          <w:sz w:val="22"/>
          <w:szCs w:val="22"/>
          <w:bdr w:val="none" w:sz="0" w:space="0" w:color="auto" w:frame="1"/>
        </w:rPr>
        <w:t>(vii) No setback shall be required for an existing garage that is converted to an accessory dwelling unit or to a portion of an accessory dwelling unit, and a setback of no more than five feet from the side and rear lot lines shall be required for an accessory dwelling unit that is constructed above a garage.</w:t>
      </w:r>
    </w:p>
    <w:p w14:paraId="4C5CFFD6" w14:textId="77777777" w:rsidR="00412AAD" w:rsidRDefault="00412AAD" w:rsidP="00412AAD">
      <w:pPr>
        <w:pStyle w:val="NormalWeb"/>
        <w:shd w:val="clear" w:color="auto" w:fill="FFFFFF"/>
        <w:spacing w:before="0" w:beforeAutospacing="0" w:after="120" w:afterAutospacing="0"/>
        <w:textAlignment w:val="baseline"/>
        <w:rPr>
          <w:rFonts w:ascii="Verdana" w:hAnsi="Verdana"/>
          <w:color w:val="333333"/>
          <w:sz w:val="22"/>
          <w:szCs w:val="22"/>
          <w:bdr w:val="none" w:sz="0" w:space="0" w:color="auto" w:frame="1"/>
        </w:rPr>
      </w:pPr>
      <w:r>
        <w:rPr>
          <w:rFonts w:ascii="Verdana" w:hAnsi="Verdana"/>
          <w:color w:val="333333"/>
          <w:sz w:val="22"/>
          <w:szCs w:val="22"/>
          <w:bdr w:val="none" w:sz="0" w:space="0" w:color="auto" w:frame="1"/>
        </w:rPr>
        <w:t>(viii) Local building code requirements that apply to detached dwellings, as appropriate.</w:t>
      </w:r>
    </w:p>
    <w:p w14:paraId="26CF8A50" w14:textId="77777777" w:rsidR="00412AAD" w:rsidRDefault="00412AAD" w:rsidP="00412AAD">
      <w:pPr>
        <w:pStyle w:val="NormalWeb"/>
        <w:shd w:val="clear" w:color="auto" w:fill="FFFFFF"/>
        <w:spacing w:before="0" w:beforeAutospacing="0" w:after="120" w:afterAutospacing="0"/>
        <w:textAlignment w:val="baseline"/>
        <w:rPr>
          <w:rFonts w:ascii="Verdana" w:hAnsi="Verdana"/>
          <w:color w:val="333333"/>
          <w:sz w:val="22"/>
          <w:szCs w:val="22"/>
          <w:bdr w:val="none" w:sz="0" w:space="0" w:color="auto" w:frame="1"/>
        </w:rPr>
      </w:pPr>
      <w:r>
        <w:rPr>
          <w:rFonts w:ascii="Verdana" w:hAnsi="Verdana"/>
          <w:color w:val="333333"/>
          <w:sz w:val="22"/>
          <w:szCs w:val="22"/>
          <w:bdr w:val="none" w:sz="0" w:space="0" w:color="auto" w:frame="1"/>
        </w:rPr>
        <w:t>(ix) Approval by the local health officer where a private sewage disposal system is being used, if required.</w:t>
      </w:r>
    </w:p>
    <w:p w14:paraId="02F9E32D" w14:textId="77777777" w:rsidR="00412AAD" w:rsidRDefault="00412AAD" w:rsidP="00412AAD">
      <w:pPr>
        <w:pStyle w:val="NormalWeb"/>
        <w:shd w:val="clear" w:color="auto" w:fill="FFFFFF"/>
        <w:spacing w:before="0" w:beforeAutospacing="0" w:after="120" w:afterAutospacing="0"/>
        <w:textAlignment w:val="baseline"/>
        <w:rPr>
          <w:rFonts w:ascii="Verdana" w:hAnsi="Verdana"/>
          <w:color w:val="333333"/>
          <w:sz w:val="22"/>
          <w:szCs w:val="22"/>
          <w:bdr w:val="none" w:sz="0" w:space="0" w:color="auto" w:frame="1"/>
        </w:rPr>
      </w:pPr>
      <w:r>
        <w:rPr>
          <w:rFonts w:ascii="Verdana" w:hAnsi="Verdana"/>
          <w:color w:val="333333"/>
          <w:sz w:val="22"/>
          <w:szCs w:val="22"/>
          <w:bdr w:val="none" w:sz="0" w:space="0" w:color="auto" w:frame="1"/>
        </w:rPr>
        <w:t>(x) (I) Parking requirements for accessory dwelling units shall not exceed one parking space per unit or per bedroom, whichever is less. These spaces may be provided as tandem parking on a driveway.</w:t>
      </w:r>
    </w:p>
    <w:p w14:paraId="478CED18" w14:textId="77777777" w:rsidR="00412AAD" w:rsidRDefault="00412AAD" w:rsidP="00412AAD">
      <w:pPr>
        <w:pStyle w:val="NormalWeb"/>
        <w:shd w:val="clear" w:color="auto" w:fill="FFFFFF"/>
        <w:spacing w:before="0" w:beforeAutospacing="0" w:after="120" w:afterAutospacing="0"/>
        <w:textAlignment w:val="baseline"/>
        <w:rPr>
          <w:rFonts w:ascii="Verdana" w:hAnsi="Verdana"/>
          <w:color w:val="333333"/>
          <w:sz w:val="22"/>
          <w:szCs w:val="22"/>
          <w:bdr w:val="none" w:sz="0" w:space="0" w:color="auto" w:frame="1"/>
        </w:rPr>
      </w:pPr>
      <w:r>
        <w:rPr>
          <w:rFonts w:ascii="Verdana" w:hAnsi="Verdana"/>
          <w:color w:val="333333"/>
          <w:sz w:val="22"/>
          <w:szCs w:val="22"/>
          <w:bdr w:val="none" w:sz="0" w:space="0" w:color="auto" w:frame="1"/>
        </w:rPr>
        <w:t>(II) </w:t>
      </w:r>
      <w:proofErr w:type="spellStart"/>
      <w:r>
        <w:rPr>
          <w:rFonts w:ascii="Verdana" w:hAnsi="Verdana"/>
          <w:color w:val="333333"/>
          <w:sz w:val="22"/>
          <w:szCs w:val="22"/>
          <w:bdr w:val="none" w:sz="0" w:space="0" w:color="auto" w:frame="1"/>
        </w:rPr>
        <w:t>Off</w:t>
      </w:r>
      <w:r>
        <w:rPr>
          <w:rFonts w:ascii="Verdana" w:hAnsi="Verdana"/>
          <w:color w:val="333333"/>
          <w:sz w:val="22"/>
          <w:szCs w:val="22"/>
          <w:bdr w:val="none" w:sz="0" w:space="0" w:color="auto" w:frame="1"/>
        </w:rPr>
        <w:softHyphen/>
        <w:t>street</w:t>
      </w:r>
      <w:proofErr w:type="spellEnd"/>
      <w:r>
        <w:rPr>
          <w:rFonts w:ascii="Verdana" w:hAnsi="Verdana"/>
          <w:color w:val="333333"/>
          <w:sz w:val="22"/>
          <w:szCs w:val="22"/>
          <w:bdr w:val="none" w:sz="0" w:space="0" w:color="auto" w:frame="1"/>
        </w:rPr>
        <w:t xml:space="preserve"> parking shall be permitted in setback areas in locations determined by the local agency or through tandem parking, unless specific findings are made that parking in setback areas or tandem parking is not feasible based upon specific site or regional topographical or fire and life safety conditions.</w:t>
      </w:r>
    </w:p>
    <w:p w14:paraId="047090F5" w14:textId="77777777" w:rsidR="00412AAD" w:rsidRDefault="00412AAD" w:rsidP="00412AAD">
      <w:pPr>
        <w:pStyle w:val="NormalWeb"/>
        <w:shd w:val="clear" w:color="auto" w:fill="FFFFFF"/>
        <w:spacing w:before="0" w:beforeAutospacing="0" w:after="120" w:afterAutospacing="0"/>
        <w:textAlignment w:val="baseline"/>
        <w:rPr>
          <w:rFonts w:ascii="Verdana" w:hAnsi="Verdana"/>
          <w:color w:val="333333"/>
          <w:sz w:val="22"/>
          <w:szCs w:val="22"/>
          <w:bdr w:val="none" w:sz="0" w:space="0" w:color="auto" w:frame="1"/>
        </w:rPr>
      </w:pPr>
      <w:r>
        <w:rPr>
          <w:rFonts w:ascii="Verdana" w:hAnsi="Verdana"/>
          <w:color w:val="333333"/>
          <w:sz w:val="22"/>
          <w:szCs w:val="22"/>
          <w:bdr w:val="none" w:sz="0" w:space="0" w:color="auto" w:frame="1"/>
        </w:rPr>
        <w:t>(III) This clause shall not apply to a unit that is described in subdivision (d).</w:t>
      </w:r>
    </w:p>
    <w:p w14:paraId="6D75CC4F" w14:textId="77777777" w:rsidR="00412AAD" w:rsidRDefault="00412AAD" w:rsidP="00412AAD">
      <w:pPr>
        <w:pStyle w:val="NormalWeb"/>
        <w:shd w:val="clear" w:color="auto" w:fill="FFFFFF"/>
        <w:spacing w:before="0" w:beforeAutospacing="0" w:after="120" w:afterAutospacing="0"/>
        <w:textAlignment w:val="baseline"/>
        <w:rPr>
          <w:rFonts w:ascii="Verdana" w:hAnsi="Verdana"/>
          <w:color w:val="333333"/>
          <w:sz w:val="22"/>
          <w:szCs w:val="22"/>
          <w:bdr w:val="none" w:sz="0" w:space="0" w:color="auto" w:frame="1"/>
        </w:rPr>
      </w:pPr>
      <w:r>
        <w:rPr>
          <w:rFonts w:ascii="Verdana" w:hAnsi="Verdana"/>
          <w:color w:val="333333"/>
          <w:sz w:val="22"/>
          <w:szCs w:val="22"/>
          <w:bdr w:val="none" w:sz="0" w:space="0" w:color="auto" w:frame="1"/>
        </w:rPr>
        <w:t xml:space="preserve">(xi) When a garage, carport, or covered parking structure is demolished in conjunction with the construction of an accessory dwelling unit or converted to an accessory dwelling unit, and the local agency requires that those </w:t>
      </w:r>
      <w:proofErr w:type="spellStart"/>
      <w:r>
        <w:rPr>
          <w:rFonts w:ascii="Verdana" w:hAnsi="Verdana"/>
          <w:color w:val="333333"/>
          <w:sz w:val="22"/>
          <w:szCs w:val="22"/>
          <w:bdr w:val="none" w:sz="0" w:space="0" w:color="auto" w:frame="1"/>
        </w:rPr>
        <w:t>off</w:t>
      </w:r>
      <w:r>
        <w:rPr>
          <w:rFonts w:ascii="Verdana" w:hAnsi="Verdana"/>
          <w:color w:val="333333"/>
          <w:sz w:val="22"/>
          <w:szCs w:val="22"/>
          <w:bdr w:val="none" w:sz="0" w:space="0" w:color="auto" w:frame="1"/>
        </w:rPr>
        <w:softHyphen/>
        <w:t>street</w:t>
      </w:r>
      <w:proofErr w:type="spellEnd"/>
      <w:r>
        <w:rPr>
          <w:rFonts w:ascii="Verdana" w:hAnsi="Verdana"/>
          <w:color w:val="333333"/>
          <w:sz w:val="22"/>
          <w:szCs w:val="22"/>
          <w:bdr w:val="none" w:sz="0" w:space="0" w:color="auto" w:frame="1"/>
        </w:rPr>
        <w:t xml:space="preserve"> parking spaces be replaced, the replacement spaces may be located in any configuration on the same lot as the accessory dwelling unit, including, but not limited to, as covered spaces, uncovered spaces, or tandem spaces, or by the use of mechanical automobile parking lifts. This clause shall not apply to a unit that is described in subdivision (d).</w:t>
      </w:r>
    </w:p>
    <w:p w14:paraId="5B2BF393" w14:textId="77777777" w:rsidR="00412AAD" w:rsidRDefault="00412AAD" w:rsidP="00412AAD">
      <w:pPr>
        <w:pStyle w:val="NormalWeb"/>
        <w:shd w:val="clear" w:color="auto" w:fill="FFFFFF"/>
        <w:spacing w:before="0" w:beforeAutospacing="0" w:after="120" w:afterAutospacing="0"/>
        <w:textAlignment w:val="baseline"/>
        <w:rPr>
          <w:rFonts w:ascii="Verdana" w:hAnsi="Verdana"/>
          <w:color w:val="333333"/>
          <w:sz w:val="22"/>
          <w:szCs w:val="22"/>
          <w:bdr w:val="none" w:sz="0" w:space="0" w:color="auto" w:frame="1"/>
        </w:rPr>
      </w:pPr>
      <w:r>
        <w:rPr>
          <w:rFonts w:ascii="Verdana" w:hAnsi="Verdana"/>
          <w:color w:val="333333"/>
          <w:sz w:val="22"/>
          <w:szCs w:val="22"/>
          <w:bdr w:val="none" w:sz="0" w:space="0" w:color="auto" w:frame="1"/>
        </w:rPr>
        <w:t>(2) The ordinance shall not be considered in the application of any local ordinance, policy, or program to limit residential growth.</w:t>
      </w:r>
    </w:p>
    <w:p w14:paraId="402C386D" w14:textId="77777777" w:rsidR="00412AAD" w:rsidRDefault="00412AAD" w:rsidP="00412AAD">
      <w:pPr>
        <w:pStyle w:val="NormalWeb"/>
        <w:shd w:val="clear" w:color="auto" w:fill="FFFFFF"/>
        <w:spacing w:before="0" w:beforeAutospacing="0" w:after="120" w:afterAutospacing="0"/>
        <w:textAlignment w:val="baseline"/>
        <w:rPr>
          <w:rFonts w:ascii="Verdana" w:hAnsi="Verdana"/>
          <w:color w:val="333333"/>
          <w:sz w:val="22"/>
          <w:szCs w:val="22"/>
          <w:bdr w:val="none" w:sz="0" w:space="0" w:color="auto" w:frame="1"/>
        </w:rPr>
      </w:pPr>
      <w:r>
        <w:rPr>
          <w:rFonts w:ascii="Verdana" w:hAnsi="Verdana"/>
          <w:color w:val="333333"/>
          <w:sz w:val="22"/>
          <w:szCs w:val="22"/>
          <w:bdr w:val="none" w:sz="0" w:space="0" w:color="auto" w:frame="1"/>
        </w:rPr>
        <w:t xml:space="preserve">(3) When a local agency receives its first application on or after July 1, 2003, for a permit pursuant to this subdivision, the application shall be considered </w:t>
      </w:r>
      <w:proofErr w:type="spellStart"/>
      <w:r>
        <w:rPr>
          <w:rFonts w:ascii="Verdana" w:hAnsi="Verdana"/>
          <w:color w:val="333333"/>
          <w:sz w:val="22"/>
          <w:szCs w:val="22"/>
          <w:bdr w:val="none" w:sz="0" w:space="0" w:color="auto" w:frame="1"/>
        </w:rPr>
        <w:t>ministerially</w:t>
      </w:r>
      <w:proofErr w:type="spellEnd"/>
      <w:r>
        <w:rPr>
          <w:rFonts w:ascii="Verdana" w:hAnsi="Verdana"/>
          <w:color w:val="333333"/>
          <w:sz w:val="22"/>
          <w:szCs w:val="22"/>
          <w:bdr w:val="none" w:sz="0" w:space="0" w:color="auto" w:frame="1"/>
        </w:rPr>
        <w:t xml:space="preserve"> without discretionary review or a hearing, notwithstanding Section 65901 or 65906 or any local ordinance regulating the issuance of variances or special use permits, within 120 days after receiving the application. A local agency may charge a fee to reimburse it for costs that it incurs as a result of amendments to this paragraph enacted during the 2001–02 Regular Session of the Legislature, including the costs of adopting or amending any ordinance that provides for the creation of an accessory dwelling unit.</w:t>
      </w:r>
    </w:p>
    <w:p w14:paraId="7B7D8842" w14:textId="77777777" w:rsidR="00412AAD" w:rsidRDefault="00412AAD" w:rsidP="00412AAD">
      <w:pPr>
        <w:pStyle w:val="NormalWeb"/>
        <w:shd w:val="clear" w:color="auto" w:fill="FFFFFF"/>
        <w:spacing w:before="0" w:beforeAutospacing="0" w:after="120" w:afterAutospacing="0"/>
        <w:textAlignment w:val="baseline"/>
        <w:rPr>
          <w:rFonts w:ascii="Verdana" w:hAnsi="Verdana"/>
          <w:color w:val="333333"/>
          <w:sz w:val="22"/>
          <w:szCs w:val="22"/>
          <w:bdr w:val="none" w:sz="0" w:space="0" w:color="auto" w:frame="1"/>
        </w:rPr>
      </w:pPr>
      <w:r>
        <w:rPr>
          <w:rFonts w:ascii="Verdana" w:hAnsi="Verdana"/>
          <w:color w:val="333333"/>
          <w:sz w:val="22"/>
          <w:szCs w:val="22"/>
          <w:bdr w:val="none" w:sz="0" w:space="0" w:color="auto" w:frame="1"/>
        </w:rPr>
        <w:t xml:space="preserve">(4) An existing ordinance governing the creation of an accessory dwelling unit by a local agency or an accessory dwelling ordinance adopted by a local agency subsequent to the effective date of the act adding this paragraph shall provide an approval process that includes only ministerial provisions for the approval of accessory dwelling units and shall not include any discretionary processes, provisions, or requirements for those units, except as otherwise provided in this </w:t>
      </w:r>
      <w:r>
        <w:rPr>
          <w:rFonts w:ascii="Verdana" w:hAnsi="Verdana"/>
          <w:color w:val="333333"/>
          <w:sz w:val="22"/>
          <w:szCs w:val="22"/>
          <w:bdr w:val="none" w:sz="0" w:space="0" w:color="auto" w:frame="1"/>
        </w:rPr>
        <w:lastRenderedPageBreak/>
        <w:t>subdivision. In the event that a local agency has an existing accessory dwelling unit ordinance that fails to meet the requirements of this subdivision, that ordinance shall be null and void upon the effective date of the act adding this paragraph and that agency shall thereafter apply the standards established in this subdivision for the approval of accessory dwelling units, unless and until the agency adopts an ordinance that complies with this section.</w:t>
      </w:r>
    </w:p>
    <w:p w14:paraId="19E143F0" w14:textId="77777777" w:rsidR="00412AAD" w:rsidRDefault="00412AAD" w:rsidP="00412AAD">
      <w:pPr>
        <w:pStyle w:val="NormalWeb"/>
        <w:shd w:val="clear" w:color="auto" w:fill="FFFFFF"/>
        <w:spacing w:before="0" w:beforeAutospacing="0" w:after="120" w:afterAutospacing="0"/>
        <w:textAlignment w:val="baseline"/>
        <w:rPr>
          <w:rFonts w:ascii="Verdana" w:hAnsi="Verdana"/>
          <w:color w:val="333333"/>
          <w:sz w:val="22"/>
          <w:szCs w:val="22"/>
          <w:bdr w:val="none" w:sz="0" w:space="0" w:color="auto" w:frame="1"/>
        </w:rPr>
      </w:pPr>
      <w:r>
        <w:rPr>
          <w:rFonts w:ascii="Verdana" w:hAnsi="Verdana"/>
          <w:color w:val="333333"/>
          <w:sz w:val="22"/>
          <w:szCs w:val="22"/>
          <w:bdr w:val="none" w:sz="0" w:space="0" w:color="auto" w:frame="1"/>
        </w:rPr>
        <w:t>(5) No other local ordinance, policy, or regulation shall be the basis for the denial of a building permit or a use permit under this subdivision.</w:t>
      </w:r>
    </w:p>
    <w:p w14:paraId="71F820AE" w14:textId="77777777" w:rsidR="00412AAD" w:rsidRDefault="00412AAD" w:rsidP="00412AAD">
      <w:pPr>
        <w:pStyle w:val="NormalWeb"/>
        <w:shd w:val="clear" w:color="auto" w:fill="FFFFFF"/>
        <w:spacing w:before="0" w:beforeAutospacing="0" w:after="120" w:afterAutospacing="0"/>
        <w:textAlignment w:val="baseline"/>
        <w:rPr>
          <w:rFonts w:ascii="Verdana" w:hAnsi="Verdana"/>
          <w:color w:val="333333"/>
          <w:sz w:val="22"/>
          <w:szCs w:val="22"/>
          <w:bdr w:val="none" w:sz="0" w:space="0" w:color="auto" w:frame="1"/>
        </w:rPr>
      </w:pPr>
      <w:r>
        <w:rPr>
          <w:rFonts w:ascii="Verdana" w:hAnsi="Verdana"/>
          <w:color w:val="333333"/>
          <w:sz w:val="22"/>
          <w:szCs w:val="22"/>
          <w:bdr w:val="none" w:sz="0" w:space="0" w:color="auto" w:frame="1"/>
        </w:rPr>
        <w:t>(6) This subdivision establishes the maximum standards that local agencies shall use to evaluate a proposed accessory dwelling unit on a lot zoned for residential use that includes a proposed or existing single-family dwelling. No additional standards, other than those provided in this subdivision, shall be utilized or imposed, except that a local agency may require an applicant for a permit issued pursuant to this subdivision to be an owner-occupant or that the property be used for rentals of terms longer than 30 days.</w:t>
      </w:r>
    </w:p>
    <w:p w14:paraId="570AB2E3" w14:textId="77777777" w:rsidR="00412AAD" w:rsidRDefault="00412AAD" w:rsidP="00412AAD">
      <w:pPr>
        <w:pStyle w:val="NormalWeb"/>
        <w:shd w:val="clear" w:color="auto" w:fill="FFFFFF"/>
        <w:spacing w:before="0" w:beforeAutospacing="0" w:after="120" w:afterAutospacing="0"/>
        <w:textAlignment w:val="baseline"/>
        <w:rPr>
          <w:rFonts w:ascii="Verdana" w:hAnsi="Verdana"/>
          <w:color w:val="333333"/>
          <w:sz w:val="22"/>
          <w:szCs w:val="22"/>
          <w:bdr w:val="none" w:sz="0" w:space="0" w:color="auto" w:frame="1"/>
        </w:rPr>
      </w:pPr>
      <w:r>
        <w:rPr>
          <w:rFonts w:ascii="Verdana" w:hAnsi="Verdana"/>
          <w:color w:val="333333"/>
          <w:sz w:val="22"/>
          <w:szCs w:val="22"/>
          <w:bdr w:val="none" w:sz="0" w:space="0" w:color="auto" w:frame="1"/>
        </w:rPr>
        <w:t>(7) A local agency may amend its zoning ordinance or general plan to incorporate the policies, procedures, or other provisions applicable to the creation of an accessory dwelling unit if these provisions are consistent with the limitations of this subdivision.</w:t>
      </w:r>
    </w:p>
    <w:p w14:paraId="507D9C16" w14:textId="77777777" w:rsidR="00412AAD" w:rsidRDefault="00412AAD" w:rsidP="00412AAD">
      <w:pPr>
        <w:pStyle w:val="NormalWeb"/>
        <w:shd w:val="clear" w:color="auto" w:fill="FFFFFF"/>
        <w:spacing w:before="0" w:beforeAutospacing="0" w:after="120" w:afterAutospacing="0"/>
        <w:textAlignment w:val="baseline"/>
        <w:rPr>
          <w:rFonts w:ascii="Verdana" w:hAnsi="Verdana"/>
          <w:color w:val="333333"/>
          <w:sz w:val="22"/>
          <w:szCs w:val="22"/>
          <w:bdr w:val="none" w:sz="0" w:space="0" w:color="auto" w:frame="1"/>
        </w:rPr>
      </w:pPr>
      <w:r>
        <w:rPr>
          <w:rFonts w:ascii="Verdana" w:hAnsi="Verdana"/>
          <w:color w:val="333333"/>
          <w:sz w:val="22"/>
          <w:szCs w:val="22"/>
          <w:bdr w:val="none" w:sz="0" w:space="0" w:color="auto" w:frame="1"/>
        </w:rPr>
        <w:t>(8) An accessory dwelling unit that conforms to this subdivision shall be deemed to be an accessory use or an accessory building and shall not be considered to exceed the allowable density for the lot upon which it is located, and shall be deemed to be a residential use that is consistent with the existing general plan and zoning designations for the lot. The accessory dwelling unit shall not be considered in the application of any local ordinance, policy, or program to limit residential growth.</w:t>
      </w:r>
    </w:p>
    <w:p w14:paraId="7DD9C7DD" w14:textId="77777777" w:rsidR="00412AAD" w:rsidRDefault="00412AAD" w:rsidP="00412AAD">
      <w:pPr>
        <w:pStyle w:val="NormalWeb"/>
        <w:shd w:val="clear" w:color="auto" w:fill="FFFFFF"/>
        <w:spacing w:before="0" w:beforeAutospacing="0" w:after="120" w:afterAutospacing="0"/>
        <w:textAlignment w:val="baseline"/>
        <w:rPr>
          <w:rFonts w:ascii="Verdana" w:hAnsi="Verdana"/>
          <w:color w:val="333333"/>
          <w:sz w:val="22"/>
          <w:szCs w:val="22"/>
          <w:bdr w:val="none" w:sz="0" w:space="0" w:color="auto" w:frame="1"/>
        </w:rPr>
      </w:pPr>
      <w:r>
        <w:rPr>
          <w:rFonts w:ascii="Verdana" w:hAnsi="Verdana"/>
          <w:color w:val="333333"/>
          <w:sz w:val="22"/>
          <w:szCs w:val="22"/>
          <w:bdr w:val="none" w:sz="0" w:space="0" w:color="auto" w:frame="1"/>
        </w:rPr>
        <w:t xml:space="preserve">(b) When a local agency that has not adopted an ordinance governing accessory dwelling units in accordance with subdivision (a) receives an application for a permit to create an accessory dwelling unit pursuant to this subdivision, the local agency shall approve or disapprove the application </w:t>
      </w:r>
      <w:proofErr w:type="spellStart"/>
      <w:r>
        <w:rPr>
          <w:rFonts w:ascii="Verdana" w:hAnsi="Verdana"/>
          <w:color w:val="333333"/>
          <w:sz w:val="22"/>
          <w:szCs w:val="22"/>
          <w:bdr w:val="none" w:sz="0" w:space="0" w:color="auto" w:frame="1"/>
        </w:rPr>
        <w:t>ministerially</w:t>
      </w:r>
      <w:proofErr w:type="spellEnd"/>
      <w:r>
        <w:rPr>
          <w:rFonts w:ascii="Verdana" w:hAnsi="Verdana"/>
          <w:color w:val="333333"/>
          <w:sz w:val="22"/>
          <w:szCs w:val="22"/>
          <w:bdr w:val="none" w:sz="0" w:space="0" w:color="auto" w:frame="1"/>
        </w:rPr>
        <w:t xml:space="preserve"> without discretionary review pursuant to subdivision (a) within 120 days after receiving the application.</w:t>
      </w:r>
    </w:p>
    <w:p w14:paraId="26D55B41" w14:textId="77777777" w:rsidR="00412AAD" w:rsidRDefault="00412AAD" w:rsidP="00412AAD">
      <w:pPr>
        <w:pStyle w:val="NormalWeb"/>
        <w:shd w:val="clear" w:color="auto" w:fill="FFFFFF"/>
        <w:spacing w:before="0" w:beforeAutospacing="0" w:after="120" w:afterAutospacing="0"/>
        <w:textAlignment w:val="baseline"/>
        <w:rPr>
          <w:rFonts w:ascii="Verdana" w:hAnsi="Verdana"/>
          <w:color w:val="333333"/>
          <w:sz w:val="22"/>
          <w:szCs w:val="22"/>
          <w:bdr w:val="none" w:sz="0" w:space="0" w:color="auto" w:frame="1"/>
        </w:rPr>
      </w:pPr>
      <w:r>
        <w:rPr>
          <w:rFonts w:ascii="Verdana" w:hAnsi="Verdana"/>
          <w:color w:val="333333"/>
          <w:sz w:val="22"/>
          <w:szCs w:val="22"/>
          <w:bdr w:val="none" w:sz="0" w:space="0" w:color="auto" w:frame="1"/>
        </w:rPr>
        <w:t>(c) A local agency may establish minimum and maximum unit size requirements for both attached and detached accessory dwelling units. No minimum or maximum size for an accessory dwelling unit, or size based upon a percentage of the proposed or existing primary dwelling, shall be established by ordinance for either attached or detached dwellings that does not permit at least an efficiency unit to be constructed in compliance with local development standards. Accessory dwelling units shall not be required to provide fire sprinklers if they are not required for the primary residence.</w:t>
      </w:r>
    </w:p>
    <w:p w14:paraId="621A8ABA" w14:textId="77777777" w:rsidR="00412AAD" w:rsidRDefault="00412AAD" w:rsidP="00412AAD">
      <w:pPr>
        <w:pStyle w:val="NormalWeb"/>
        <w:shd w:val="clear" w:color="auto" w:fill="FFFFFF"/>
        <w:spacing w:before="0" w:beforeAutospacing="0" w:after="120" w:afterAutospacing="0"/>
        <w:textAlignment w:val="baseline"/>
        <w:rPr>
          <w:rFonts w:ascii="Verdana" w:hAnsi="Verdana"/>
          <w:color w:val="333333"/>
          <w:sz w:val="22"/>
          <w:szCs w:val="22"/>
          <w:bdr w:val="none" w:sz="0" w:space="0" w:color="auto" w:frame="1"/>
        </w:rPr>
      </w:pPr>
      <w:r>
        <w:rPr>
          <w:rFonts w:ascii="Verdana" w:hAnsi="Verdana"/>
          <w:color w:val="333333"/>
          <w:sz w:val="22"/>
          <w:szCs w:val="22"/>
          <w:bdr w:val="none" w:sz="0" w:space="0" w:color="auto" w:frame="1"/>
        </w:rPr>
        <w:t xml:space="preserve">(d) Notwithstanding any other law, a local agency, </w:t>
      </w:r>
      <w:proofErr w:type="gramStart"/>
      <w:r>
        <w:rPr>
          <w:rFonts w:ascii="Verdana" w:hAnsi="Verdana"/>
          <w:color w:val="333333"/>
          <w:sz w:val="22"/>
          <w:szCs w:val="22"/>
          <w:bdr w:val="none" w:sz="0" w:space="0" w:color="auto" w:frame="1"/>
        </w:rPr>
        <w:t>whether or not</w:t>
      </w:r>
      <w:proofErr w:type="gramEnd"/>
      <w:r>
        <w:rPr>
          <w:rFonts w:ascii="Verdana" w:hAnsi="Verdana"/>
          <w:color w:val="333333"/>
          <w:sz w:val="22"/>
          <w:szCs w:val="22"/>
          <w:bdr w:val="none" w:sz="0" w:space="0" w:color="auto" w:frame="1"/>
        </w:rPr>
        <w:t xml:space="preserve"> it has adopted an ordinance governing accessory dwelling units in accordance with subdivision (a), shall not impose parking standards for an accessory dwelling unit in any of the following instances:</w:t>
      </w:r>
    </w:p>
    <w:p w14:paraId="2F48F1AA" w14:textId="77777777" w:rsidR="00412AAD" w:rsidRDefault="00412AAD" w:rsidP="00412AAD">
      <w:pPr>
        <w:pStyle w:val="NormalWeb"/>
        <w:shd w:val="clear" w:color="auto" w:fill="FFFFFF"/>
        <w:spacing w:before="0" w:beforeAutospacing="0" w:after="120" w:afterAutospacing="0"/>
        <w:textAlignment w:val="baseline"/>
        <w:rPr>
          <w:rFonts w:ascii="Verdana" w:hAnsi="Verdana"/>
          <w:color w:val="333333"/>
          <w:sz w:val="22"/>
          <w:szCs w:val="22"/>
          <w:bdr w:val="none" w:sz="0" w:space="0" w:color="auto" w:frame="1"/>
        </w:rPr>
      </w:pPr>
      <w:r>
        <w:rPr>
          <w:rFonts w:ascii="Verdana" w:hAnsi="Verdana"/>
          <w:color w:val="333333"/>
          <w:sz w:val="22"/>
          <w:szCs w:val="22"/>
          <w:bdr w:val="none" w:sz="0" w:space="0" w:color="auto" w:frame="1"/>
        </w:rPr>
        <w:t>(1) The accessory dwelling unit is located within one-half mile of public transit.</w:t>
      </w:r>
    </w:p>
    <w:p w14:paraId="1C6BD669" w14:textId="77777777" w:rsidR="00412AAD" w:rsidRDefault="00412AAD" w:rsidP="00412AAD">
      <w:pPr>
        <w:pStyle w:val="NormalWeb"/>
        <w:shd w:val="clear" w:color="auto" w:fill="FFFFFF"/>
        <w:spacing w:before="0" w:beforeAutospacing="0" w:after="120" w:afterAutospacing="0"/>
        <w:textAlignment w:val="baseline"/>
        <w:rPr>
          <w:rFonts w:ascii="Verdana" w:hAnsi="Verdana"/>
          <w:color w:val="333333"/>
          <w:sz w:val="22"/>
          <w:szCs w:val="22"/>
          <w:bdr w:val="none" w:sz="0" w:space="0" w:color="auto" w:frame="1"/>
        </w:rPr>
      </w:pPr>
      <w:r>
        <w:rPr>
          <w:rFonts w:ascii="Verdana" w:hAnsi="Verdana"/>
          <w:color w:val="333333"/>
          <w:sz w:val="22"/>
          <w:szCs w:val="22"/>
          <w:bdr w:val="none" w:sz="0" w:space="0" w:color="auto" w:frame="1"/>
        </w:rPr>
        <w:lastRenderedPageBreak/>
        <w:t>(2) The accessory dwelling unit is located within an architecturally and historically significant historic district.</w:t>
      </w:r>
    </w:p>
    <w:p w14:paraId="700D30D7" w14:textId="77777777" w:rsidR="00412AAD" w:rsidRDefault="00412AAD" w:rsidP="00412AAD">
      <w:pPr>
        <w:pStyle w:val="NormalWeb"/>
        <w:shd w:val="clear" w:color="auto" w:fill="FFFFFF"/>
        <w:spacing w:before="0" w:beforeAutospacing="0" w:after="120" w:afterAutospacing="0"/>
        <w:textAlignment w:val="baseline"/>
        <w:rPr>
          <w:rFonts w:ascii="Verdana" w:hAnsi="Verdana"/>
          <w:color w:val="333333"/>
          <w:sz w:val="22"/>
          <w:szCs w:val="22"/>
          <w:bdr w:val="none" w:sz="0" w:space="0" w:color="auto" w:frame="1"/>
        </w:rPr>
      </w:pPr>
      <w:r>
        <w:rPr>
          <w:rFonts w:ascii="Verdana" w:hAnsi="Verdana"/>
          <w:color w:val="333333"/>
          <w:sz w:val="22"/>
          <w:szCs w:val="22"/>
          <w:bdr w:val="none" w:sz="0" w:space="0" w:color="auto" w:frame="1"/>
        </w:rPr>
        <w:t>(3) The accessory dwelling unit is part of the proposed or existing primary residence or an accessory structure.</w:t>
      </w:r>
    </w:p>
    <w:p w14:paraId="451798DF" w14:textId="77777777" w:rsidR="00412AAD" w:rsidRDefault="00412AAD" w:rsidP="00412AAD">
      <w:pPr>
        <w:pStyle w:val="NormalWeb"/>
        <w:shd w:val="clear" w:color="auto" w:fill="FFFFFF"/>
        <w:spacing w:before="0" w:beforeAutospacing="0" w:after="120" w:afterAutospacing="0"/>
        <w:textAlignment w:val="baseline"/>
        <w:rPr>
          <w:rFonts w:ascii="Verdana" w:hAnsi="Verdana"/>
          <w:color w:val="333333"/>
          <w:sz w:val="22"/>
          <w:szCs w:val="22"/>
          <w:bdr w:val="none" w:sz="0" w:space="0" w:color="auto" w:frame="1"/>
        </w:rPr>
      </w:pPr>
      <w:r>
        <w:rPr>
          <w:rFonts w:ascii="Verdana" w:hAnsi="Verdana"/>
          <w:color w:val="333333"/>
          <w:sz w:val="22"/>
          <w:szCs w:val="22"/>
          <w:bdr w:val="none" w:sz="0" w:space="0" w:color="auto" w:frame="1"/>
        </w:rPr>
        <w:t>(4) When on-street parking permits are required but not offered to the occupant of the accessory dwelling unit.</w:t>
      </w:r>
    </w:p>
    <w:p w14:paraId="35508B17" w14:textId="77777777" w:rsidR="00412AAD" w:rsidRDefault="00412AAD" w:rsidP="00412AAD">
      <w:pPr>
        <w:pStyle w:val="NormalWeb"/>
        <w:shd w:val="clear" w:color="auto" w:fill="FFFFFF"/>
        <w:spacing w:before="0" w:beforeAutospacing="0" w:after="120" w:afterAutospacing="0"/>
        <w:textAlignment w:val="baseline"/>
        <w:rPr>
          <w:rFonts w:ascii="Verdana" w:hAnsi="Verdana"/>
          <w:color w:val="333333"/>
          <w:sz w:val="22"/>
          <w:szCs w:val="22"/>
          <w:bdr w:val="none" w:sz="0" w:space="0" w:color="auto" w:frame="1"/>
        </w:rPr>
      </w:pPr>
      <w:r>
        <w:rPr>
          <w:rFonts w:ascii="Verdana" w:hAnsi="Verdana"/>
          <w:color w:val="333333"/>
          <w:sz w:val="22"/>
          <w:szCs w:val="22"/>
          <w:bdr w:val="none" w:sz="0" w:space="0" w:color="auto" w:frame="1"/>
        </w:rPr>
        <w:t>(5) When there is a car share vehicle located within one block of the accessory dwelling unit.</w:t>
      </w:r>
    </w:p>
    <w:p w14:paraId="6DF4B04B" w14:textId="77777777" w:rsidR="00412AAD" w:rsidRDefault="00412AAD" w:rsidP="00412AAD">
      <w:pPr>
        <w:pStyle w:val="NormalWeb"/>
        <w:shd w:val="clear" w:color="auto" w:fill="FFFFFF"/>
        <w:spacing w:before="0" w:beforeAutospacing="0" w:after="120" w:afterAutospacing="0"/>
        <w:textAlignment w:val="baseline"/>
        <w:rPr>
          <w:rFonts w:ascii="Verdana" w:hAnsi="Verdana"/>
          <w:color w:val="333333"/>
          <w:sz w:val="22"/>
          <w:szCs w:val="22"/>
          <w:bdr w:val="none" w:sz="0" w:space="0" w:color="auto" w:frame="1"/>
        </w:rPr>
      </w:pPr>
      <w:r>
        <w:rPr>
          <w:rFonts w:ascii="Verdana" w:hAnsi="Verdana"/>
          <w:color w:val="333333"/>
          <w:sz w:val="22"/>
          <w:szCs w:val="22"/>
          <w:bdr w:val="none" w:sz="0" w:space="0" w:color="auto" w:frame="1"/>
        </w:rPr>
        <w:t xml:space="preserve">(e) Notwithstanding subdivisions (a) to (d), inclusive, a local agency shall </w:t>
      </w:r>
      <w:proofErr w:type="spellStart"/>
      <w:r>
        <w:rPr>
          <w:rFonts w:ascii="Verdana" w:hAnsi="Verdana"/>
          <w:color w:val="333333"/>
          <w:sz w:val="22"/>
          <w:szCs w:val="22"/>
          <w:bdr w:val="none" w:sz="0" w:space="0" w:color="auto" w:frame="1"/>
        </w:rPr>
        <w:t>ministerially</w:t>
      </w:r>
      <w:proofErr w:type="spellEnd"/>
      <w:r>
        <w:rPr>
          <w:rFonts w:ascii="Verdana" w:hAnsi="Verdana"/>
          <w:color w:val="333333"/>
          <w:sz w:val="22"/>
          <w:szCs w:val="22"/>
          <w:bdr w:val="none" w:sz="0" w:space="0" w:color="auto" w:frame="1"/>
        </w:rPr>
        <w:t xml:space="preserve"> approve an application for a building permit to create within a zone for single-family use one accessory dwelling unit per single-family lot if the unit is contained within the existing space of a single-family residence or accessory structure, including, but not limited to, a studio, pool house, or other similar structure, has independent exterior access from the existing residence, and the side and rear setbacks are sufficient for fire safety. Accessory dwelling units shall not be required to provide fire sprinklers if they are not required for the primary residence. A city may require owner occupancy for either the primary or the accessory dwelling unit created through this process.</w:t>
      </w:r>
    </w:p>
    <w:p w14:paraId="5F1C1D43" w14:textId="77777777" w:rsidR="00412AAD" w:rsidRDefault="00412AAD" w:rsidP="00412AAD">
      <w:pPr>
        <w:pStyle w:val="NormalWeb"/>
        <w:shd w:val="clear" w:color="auto" w:fill="FFFFFF"/>
        <w:spacing w:before="0" w:beforeAutospacing="0" w:after="120" w:afterAutospacing="0"/>
        <w:textAlignment w:val="baseline"/>
        <w:rPr>
          <w:rFonts w:ascii="Verdana" w:hAnsi="Verdana"/>
          <w:color w:val="333333"/>
          <w:sz w:val="22"/>
          <w:szCs w:val="22"/>
          <w:bdr w:val="none" w:sz="0" w:space="0" w:color="auto" w:frame="1"/>
        </w:rPr>
      </w:pPr>
      <w:r>
        <w:rPr>
          <w:rFonts w:ascii="Verdana" w:hAnsi="Verdana"/>
          <w:color w:val="333333"/>
          <w:sz w:val="22"/>
          <w:szCs w:val="22"/>
          <w:bdr w:val="none" w:sz="0" w:space="0" w:color="auto" w:frame="1"/>
        </w:rPr>
        <w:t>(f) (1) Fees charged for the construction of accessory dwelling units shall be determined in accordance with Chapter 5 (commencing with Section 66000) and Chapter 7 (commencing with Section 66012).</w:t>
      </w:r>
    </w:p>
    <w:p w14:paraId="549B8275" w14:textId="77777777" w:rsidR="00412AAD" w:rsidRDefault="00412AAD" w:rsidP="00412AAD">
      <w:pPr>
        <w:pStyle w:val="NormalWeb"/>
        <w:shd w:val="clear" w:color="auto" w:fill="FFFFFF"/>
        <w:spacing w:before="0" w:beforeAutospacing="0" w:after="120" w:afterAutospacing="0"/>
        <w:textAlignment w:val="baseline"/>
        <w:rPr>
          <w:rFonts w:ascii="Verdana" w:hAnsi="Verdana"/>
          <w:color w:val="333333"/>
          <w:sz w:val="22"/>
          <w:szCs w:val="22"/>
          <w:bdr w:val="none" w:sz="0" w:space="0" w:color="auto" w:frame="1"/>
        </w:rPr>
      </w:pPr>
      <w:r>
        <w:rPr>
          <w:rFonts w:ascii="Verdana" w:hAnsi="Verdana"/>
          <w:color w:val="333333"/>
          <w:sz w:val="22"/>
          <w:szCs w:val="22"/>
          <w:bdr w:val="none" w:sz="0" w:space="0" w:color="auto" w:frame="1"/>
        </w:rPr>
        <w:t>(2) Accessory dwelling units shall not be considered by a local agency, special district, or water corporation to be a new residential use for the purposes of calculating connection fees or capacity charges for utilities, including water and sewer service.</w:t>
      </w:r>
    </w:p>
    <w:p w14:paraId="6CE8AAA7" w14:textId="77777777" w:rsidR="00412AAD" w:rsidRDefault="00412AAD" w:rsidP="00412AAD">
      <w:pPr>
        <w:pStyle w:val="NormalWeb"/>
        <w:shd w:val="clear" w:color="auto" w:fill="FFFFFF"/>
        <w:spacing w:before="0" w:beforeAutospacing="0" w:after="120" w:afterAutospacing="0"/>
        <w:textAlignment w:val="baseline"/>
        <w:rPr>
          <w:rFonts w:ascii="Verdana" w:hAnsi="Verdana"/>
          <w:color w:val="333333"/>
          <w:sz w:val="22"/>
          <w:szCs w:val="22"/>
          <w:bdr w:val="none" w:sz="0" w:space="0" w:color="auto" w:frame="1"/>
        </w:rPr>
      </w:pPr>
      <w:r>
        <w:rPr>
          <w:rFonts w:ascii="Verdana" w:hAnsi="Verdana"/>
          <w:color w:val="333333"/>
          <w:sz w:val="22"/>
          <w:szCs w:val="22"/>
          <w:bdr w:val="none" w:sz="0" w:space="0" w:color="auto" w:frame="1"/>
        </w:rPr>
        <w:t>(A) For an accessory dwelling unit described in subdivision (e), a local agency, special district, or water corporation shall not require the applicant to install a new or separate utility connection directly between the accessory dwelling unit and the utility or impose a related connection fee or capacity charge.</w:t>
      </w:r>
    </w:p>
    <w:p w14:paraId="34E7B4F1" w14:textId="77777777" w:rsidR="00412AAD" w:rsidRDefault="00412AAD" w:rsidP="00412AAD">
      <w:pPr>
        <w:pStyle w:val="NormalWeb"/>
        <w:shd w:val="clear" w:color="auto" w:fill="FFFFFF"/>
        <w:spacing w:before="0" w:beforeAutospacing="0" w:after="120" w:afterAutospacing="0"/>
        <w:textAlignment w:val="baseline"/>
        <w:rPr>
          <w:rFonts w:ascii="Verdana" w:hAnsi="Verdana"/>
          <w:color w:val="333333"/>
          <w:sz w:val="22"/>
          <w:szCs w:val="22"/>
          <w:bdr w:val="none" w:sz="0" w:space="0" w:color="auto" w:frame="1"/>
        </w:rPr>
      </w:pPr>
      <w:r>
        <w:rPr>
          <w:rFonts w:ascii="Verdana" w:hAnsi="Verdana"/>
          <w:color w:val="333333"/>
          <w:sz w:val="22"/>
          <w:szCs w:val="22"/>
          <w:bdr w:val="none" w:sz="0" w:space="0" w:color="auto" w:frame="1"/>
        </w:rPr>
        <w:t>(B) For an accessory dwelling unit that is not described in subdivision (e), a local agency, special district, or water corporation may require a new or separate utility connection directly between the accessory dwelling unit and the utility. Consistent with Section 66013, the connection may be subject to a connection fee or capacity charge that shall be proportionate to the burden of the proposed accessory dwelling unit, based upon either its size or the number of its plumbing fixtures, upon the water or sewer system. This fee or charge shall not exceed the reasonable cost of providing this service.</w:t>
      </w:r>
    </w:p>
    <w:p w14:paraId="38154729" w14:textId="77777777" w:rsidR="00412AAD" w:rsidRDefault="00412AAD" w:rsidP="00412AAD">
      <w:pPr>
        <w:pStyle w:val="NormalWeb"/>
        <w:shd w:val="clear" w:color="auto" w:fill="FFFFFF"/>
        <w:spacing w:before="0" w:beforeAutospacing="0" w:after="120" w:afterAutospacing="0"/>
        <w:textAlignment w:val="baseline"/>
        <w:rPr>
          <w:rFonts w:ascii="Verdana" w:hAnsi="Verdana"/>
          <w:color w:val="333333"/>
          <w:sz w:val="22"/>
          <w:szCs w:val="22"/>
          <w:bdr w:val="none" w:sz="0" w:space="0" w:color="auto" w:frame="1"/>
        </w:rPr>
      </w:pPr>
      <w:r>
        <w:rPr>
          <w:rFonts w:ascii="Verdana" w:hAnsi="Verdana"/>
          <w:color w:val="333333"/>
          <w:sz w:val="22"/>
          <w:szCs w:val="22"/>
          <w:bdr w:val="none" w:sz="0" w:space="0" w:color="auto" w:frame="1"/>
        </w:rPr>
        <w:t>(g) This section does not limit the authority of local agencies to adopt less restrictive requirements for the creation of an accessory dwelling unit.</w:t>
      </w:r>
    </w:p>
    <w:p w14:paraId="2357BFEC" w14:textId="77777777" w:rsidR="00412AAD" w:rsidRDefault="00412AAD" w:rsidP="00412AAD">
      <w:pPr>
        <w:pStyle w:val="NormalWeb"/>
        <w:shd w:val="clear" w:color="auto" w:fill="FFFFFF"/>
        <w:spacing w:before="0" w:beforeAutospacing="0" w:after="120" w:afterAutospacing="0"/>
        <w:textAlignment w:val="baseline"/>
        <w:rPr>
          <w:rFonts w:ascii="Verdana" w:hAnsi="Verdana"/>
          <w:color w:val="333333"/>
          <w:sz w:val="22"/>
          <w:szCs w:val="22"/>
          <w:bdr w:val="none" w:sz="0" w:space="0" w:color="auto" w:frame="1"/>
        </w:rPr>
      </w:pPr>
      <w:r>
        <w:rPr>
          <w:rFonts w:ascii="Verdana" w:hAnsi="Verdana"/>
          <w:color w:val="333333"/>
          <w:sz w:val="22"/>
          <w:szCs w:val="22"/>
          <w:bdr w:val="none" w:sz="0" w:space="0" w:color="auto" w:frame="1"/>
        </w:rPr>
        <w:t>(h) Local agencies shall submit a copy of the ordinance adopted pursuant to subdivision (a) to the Department of Housing and Community Development within 60 days after adoption. The department may review and comment on this submitted ordinance.</w:t>
      </w:r>
    </w:p>
    <w:p w14:paraId="786A73E8" w14:textId="77777777" w:rsidR="00412AAD" w:rsidRDefault="00412AAD" w:rsidP="00412AAD">
      <w:pPr>
        <w:pStyle w:val="NormalWeb"/>
        <w:shd w:val="clear" w:color="auto" w:fill="FFFFFF"/>
        <w:spacing w:before="0" w:beforeAutospacing="0" w:after="120" w:afterAutospacing="0"/>
        <w:textAlignment w:val="baseline"/>
        <w:rPr>
          <w:rFonts w:ascii="Verdana" w:hAnsi="Verdana"/>
          <w:color w:val="333333"/>
          <w:sz w:val="22"/>
          <w:szCs w:val="22"/>
          <w:bdr w:val="none" w:sz="0" w:space="0" w:color="auto" w:frame="1"/>
        </w:rPr>
      </w:pPr>
      <w:r>
        <w:rPr>
          <w:rFonts w:ascii="Verdana" w:hAnsi="Verdana"/>
          <w:color w:val="333333"/>
          <w:sz w:val="22"/>
          <w:szCs w:val="22"/>
          <w:bdr w:val="none" w:sz="0" w:space="0" w:color="auto" w:frame="1"/>
        </w:rPr>
        <w:lastRenderedPageBreak/>
        <w:t>(</w:t>
      </w:r>
      <w:proofErr w:type="spellStart"/>
      <w:r>
        <w:rPr>
          <w:rFonts w:ascii="Verdana" w:hAnsi="Verdana"/>
          <w:color w:val="333333"/>
          <w:sz w:val="22"/>
          <w:szCs w:val="22"/>
          <w:bdr w:val="none" w:sz="0" w:space="0" w:color="auto" w:frame="1"/>
        </w:rPr>
        <w:t>i</w:t>
      </w:r>
      <w:proofErr w:type="spellEnd"/>
      <w:r>
        <w:rPr>
          <w:rFonts w:ascii="Verdana" w:hAnsi="Verdana"/>
          <w:color w:val="333333"/>
          <w:sz w:val="22"/>
          <w:szCs w:val="22"/>
          <w:bdr w:val="none" w:sz="0" w:space="0" w:color="auto" w:frame="1"/>
        </w:rPr>
        <w:t>) As used in this section, the following terms mean:</w:t>
      </w:r>
    </w:p>
    <w:p w14:paraId="26ED8DCF" w14:textId="77777777" w:rsidR="00412AAD" w:rsidRDefault="00412AAD" w:rsidP="00412AAD">
      <w:pPr>
        <w:pStyle w:val="NormalWeb"/>
        <w:shd w:val="clear" w:color="auto" w:fill="FFFFFF"/>
        <w:spacing w:before="0" w:beforeAutospacing="0" w:after="120" w:afterAutospacing="0"/>
        <w:textAlignment w:val="baseline"/>
        <w:rPr>
          <w:rFonts w:ascii="Verdana" w:hAnsi="Verdana"/>
          <w:color w:val="333333"/>
          <w:sz w:val="22"/>
          <w:szCs w:val="22"/>
          <w:bdr w:val="none" w:sz="0" w:space="0" w:color="auto" w:frame="1"/>
        </w:rPr>
      </w:pPr>
      <w:r>
        <w:rPr>
          <w:rFonts w:ascii="Verdana" w:hAnsi="Verdana"/>
          <w:color w:val="333333"/>
          <w:sz w:val="22"/>
          <w:szCs w:val="22"/>
          <w:bdr w:val="none" w:sz="0" w:space="0" w:color="auto" w:frame="1"/>
        </w:rPr>
        <w:t>(1) “Living area” means the interior habitable area of a dwelling unit including basements and attics but does not include a garage or any accessory structure.</w:t>
      </w:r>
    </w:p>
    <w:p w14:paraId="026601DD" w14:textId="77777777" w:rsidR="00412AAD" w:rsidRDefault="00412AAD" w:rsidP="00412AAD">
      <w:pPr>
        <w:pStyle w:val="NormalWeb"/>
        <w:shd w:val="clear" w:color="auto" w:fill="FFFFFF"/>
        <w:spacing w:before="0" w:beforeAutospacing="0" w:after="120" w:afterAutospacing="0"/>
        <w:textAlignment w:val="baseline"/>
        <w:rPr>
          <w:rFonts w:ascii="Verdana" w:hAnsi="Verdana"/>
          <w:color w:val="333333"/>
          <w:sz w:val="22"/>
          <w:szCs w:val="22"/>
          <w:bdr w:val="none" w:sz="0" w:space="0" w:color="auto" w:frame="1"/>
        </w:rPr>
      </w:pPr>
      <w:r>
        <w:rPr>
          <w:rFonts w:ascii="Verdana" w:hAnsi="Verdana"/>
          <w:color w:val="333333"/>
          <w:sz w:val="22"/>
          <w:szCs w:val="22"/>
          <w:bdr w:val="none" w:sz="0" w:space="0" w:color="auto" w:frame="1"/>
        </w:rPr>
        <w:t>(2) “Local agency” means a city, county, or city and county, whether general law or chartered.</w:t>
      </w:r>
    </w:p>
    <w:p w14:paraId="1E622F96" w14:textId="77777777" w:rsidR="00412AAD" w:rsidRDefault="00412AAD" w:rsidP="00412AAD">
      <w:pPr>
        <w:pStyle w:val="NormalWeb"/>
        <w:shd w:val="clear" w:color="auto" w:fill="FFFFFF"/>
        <w:spacing w:before="0" w:beforeAutospacing="0" w:after="120" w:afterAutospacing="0"/>
        <w:textAlignment w:val="baseline"/>
        <w:rPr>
          <w:rFonts w:ascii="Verdana" w:hAnsi="Verdana"/>
          <w:color w:val="333333"/>
          <w:sz w:val="22"/>
          <w:szCs w:val="22"/>
          <w:bdr w:val="none" w:sz="0" w:space="0" w:color="auto" w:frame="1"/>
        </w:rPr>
      </w:pPr>
      <w:r>
        <w:rPr>
          <w:rFonts w:ascii="Verdana" w:hAnsi="Verdana"/>
          <w:color w:val="333333"/>
          <w:sz w:val="22"/>
          <w:szCs w:val="22"/>
          <w:bdr w:val="none" w:sz="0" w:space="0" w:color="auto" w:frame="1"/>
        </w:rPr>
        <w:t>(3) For purposes of this section, “neighborhood” has the same meaning as set forth in Section 65589.5.</w:t>
      </w:r>
    </w:p>
    <w:p w14:paraId="37C85F18" w14:textId="77777777" w:rsidR="00412AAD" w:rsidRDefault="00412AAD" w:rsidP="00412AAD">
      <w:pPr>
        <w:pStyle w:val="NormalWeb"/>
        <w:shd w:val="clear" w:color="auto" w:fill="FFFFFF"/>
        <w:spacing w:before="0" w:beforeAutospacing="0" w:after="120" w:afterAutospacing="0"/>
        <w:textAlignment w:val="baseline"/>
        <w:rPr>
          <w:rFonts w:ascii="Verdana" w:hAnsi="Verdana"/>
          <w:color w:val="333333"/>
          <w:sz w:val="22"/>
          <w:szCs w:val="22"/>
          <w:bdr w:val="none" w:sz="0" w:space="0" w:color="auto" w:frame="1"/>
        </w:rPr>
      </w:pPr>
      <w:r>
        <w:rPr>
          <w:rFonts w:ascii="Verdana" w:hAnsi="Verdana"/>
          <w:color w:val="333333"/>
          <w:sz w:val="22"/>
          <w:szCs w:val="22"/>
          <w:bdr w:val="none" w:sz="0" w:space="0" w:color="auto" w:frame="1"/>
        </w:rPr>
        <w:t>(4) “Accessory dwelling unit” means an attached or a detached residential dwelling unit which provides complete independent living facilities for one or more persons. It shall include permanent provisions for living, sleeping, eating, cooking, and sanitation on the same parcel as the single-family dwelling is situated. An accessory dwelling unit also includes the following:</w:t>
      </w:r>
    </w:p>
    <w:p w14:paraId="1CF4DEC8" w14:textId="77777777" w:rsidR="00412AAD" w:rsidRDefault="00412AAD" w:rsidP="00412AAD">
      <w:pPr>
        <w:pStyle w:val="NormalWeb"/>
        <w:shd w:val="clear" w:color="auto" w:fill="FFFFFF"/>
        <w:spacing w:before="0" w:beforeAutospacing="0" w:after="120" w:afterAutospacing="0"/>
        <w:textAlignment w:val="baseline"/>
        <w:rPr>
          <w:rFonts w:ascii="Verdana" w:hAnsi="Verdana"/>
          <w:color w:val="333333"/>
          <w:sz w:val="22"/>
          <w:szCs w:val="22"/>
          <w:bdr w:val="none" w:sz="0" w:space="0" w:color="auto" w:frame="1"/>
        </w:rPr>
      </w:pPr>
      <w:r>
        <w:rPr>
          <w:rFonts w:ascii="Verdana" w:hAnsi="Verdana"/>
          <w:color w:val="333333"/>
          <w:sz w:val="22"/>
          <w:szCs w:val="22"/>
          <w:bdr w:val="none" w:sz="0" w:space="0" w:color="auto" w:frame="1"/>
        </w:rPr>
        <w:t>(A) An efficiency unit, as defined in Section 17958.1 of the Health and Safety Code.</w:t>
      </w:r>
    </w:p>
    <w:p w14:paraId="791367EF" w14:textId="77777777" w:rsidR="00412AAD" w:rsidRDefault="00412AAD" w:rsidP="00412AAD">
      <w:pPr>
        <w:pStyle w:val="NormalWeb"/>
        <w:shd w:val="clear" w:color="auto" w:fill="FFFFFF"/>
        <w:spacing w:before="0" w:beforeAutospacing="0" w:after="120" w:afterAutospacing="0"/>
        <w:textAlignment w:val="baseline"/>
        <w:rPr>
          <w:rFonts w:ascii="Verdana" w:hAnsi="Verdana"/>
          <w:color w:val="333333"/>
          <w:sz w:val="22"/>
          <w:szCs w:val="22"/>
          <w:bdr w:val="none" w:sz="0" w:space="0" w:color="auto" w:frame="1"/>
        </w:rPr>
      </w:pPr>
      <w:r>
        <w:rPr>
          <w:rFonts w:ascii="Verdana" w:hAnsi="Verdana"/>
          <w:color w:val="333333"/>
          <w:sz w:val="22"/>
          <w:szCs w:val="22"/>
          <w:bdr w:val="none" w:sz="0" w:space="0" w:color="auto" w:frame="1"/>
        </w:rPr>
        <w:t>(B) A manufactured home, as defined in Section 18007 of the Health and Safety Code.</w:t>
      </w:r>
    </w:p>
    <w:p w14:paraId="78872E63" w14:textId="77777777" w:rsidR="00412AAD" w:rsidRDefault="00412AAD" w:rsidP="00412AAD">
      <w:pPr>
        <w:pStyle w:val="NormalWeb"/>
        <w:shd w:val="clear" w:color="auto" w:fill="FFFFFF"/>
        <w:spacing w:before="0" w:beforeAutospacing="0" w:after="120" w:afterAutospacing="0"/>
        <w:textAlignment w:val="baseline"/>
        <w:rPr>
          <w:rFonts w:ascii="Verdana" w:hAnsi="Verdana"/>
          <w:color w:val="333333"/>
          <w:sz w:val="22"/>
          <w:szCs w:val="22"/>
          <w:bdr w:val="none" w:sz="0" w:space="0" w:color="auto" w:frame="1"/>
        </w:rPr>
      </w:pPr>
      <w:r>
        <w:rPr>
          <w:rFonts w:ascii="Verdana" w:hAnsi="Verdana"/>
          <w:color w:val="333333"/>
          <w:sz w:val="22"/>
          <w:szCs w:val="22"/>
          <w:bdr w:val="none" w:sz="0" w:space="0" w:color="auto" w:frame="1"/>
        </w:rPr>
        <w:t>(5) “Passageway” means a pathway that is unobstructed clear to the sky and extends from a street to one entrance of the accessory dwelling unit.</w:t>
      </w:r>
    </w:p>
    <w:p w14:paraId="750B81D3" w14:textId="77777777" w:rsidR="00412AAD" w:rsidRDefault="00412AAD" w:rsidP="00412AAD">
      <w:pPr>
        <w:pStyle w:val="NormalWeb"/>
        <w:shd w:val="clear" w:color="auto" w:fill="FFFFFF"/>
        <w:spacing w:before="0" w:beforeAutospacing="0" w:after="120" w:afterAutospacing="0"/>
        <w:textAlignment w:val="baseline"/>
        <w:rPr>
          <w:rFonts w:ascii="Verdana" w:hAnsi="Verdana"/>
          <w:color w:val="333333"/>
          <w:sz w:val="22"/>
          <w:szCs w:val="22"/>
          <w:bdr w:val="none" w:sz="0" w:space="0" w:color="auto" w:frame="1"/>
        </w:rPr>
      </w:pPr>
      <w:r>
        <w:rPr>
          <w:rFonts w:ascii="Verdana" w:hAnsi="Verdana"/>
          <w:color w:val="333333"/>
          <w:sz w:val="22"/>
          <w:szCs w:val="22"/>
          <w:bdr w:val="none" w:sz="0" w:space="0" w:color="auto" w:frame="1"/>
        </w:rPr>
        <w:t>(6) “Tandem parking” means that two or more automobiles are parked on a driveway or in any other location on a lot, lined up behind one another.</w:t>
      </w:r>
    </w:p>
    <w:p w14:paraId="55807137" w14:textId="77777777" w:rsidR="00412AAD" w:rsidRDefault="00412AAD" w:rsidP="00412AAD">
      <w:pPr>
        <w:pStyle w:val="NormalWeb"/>
        <w:shd w:val="clear" w:color="auto" w:fill="FFFFFF"/>
        <w:spacing w:before="0" w:beforeAutospacing="0" w:after="120" w:afterAutospacing="0"/>
        <w:textAlignment w:val="baseline"/>
        <w:rPr>
          <w:rFonts w:ascii="Verdana" w:hAnsi="Verdana"/>
          <w:color w:val="333333"/>
          <w:sz w:val="22"/>
          <w:szCs w:val="22"/>
          <w:bdr w:val="none" w:sz="0" w:space="0" w:color="auto" w:frame="1"/>
        </w:rPr>
      </w:pPr>
      <w:r>
        <w:rPr>
          <w:rFonts w:ascii="Verdana" w:hAnsi="Verdana"/>
          <w:color w:val="333333"/>
          <w:sz w:val="22"/>
          <w:szCs w:val="22"/>
          <w:bdr w:val="none" w:sz="0" w:space="0" w:color="auto" w:frame="1"/>
        </w:rPr>
        <w:t>(j) Nothing in this section shall be construed to supersede or in any way alter or lessen the effect or application of the California Coastal Act of 1976 (Division 20 (commencing with Section 30000) of the Public Resources Code), except that the local government shall not be required to hold public hearings for coastal development permit applications for accessory dwelling units.</w:t>
      </w:r>
    </w:p>
    <w:p w14:paraId="3B8424AC" w14:textId="77777777" w:rsidR="00412AAD" w:rsidRDefault="00412AAD" w:rsidP="00412AAD">
      <w:pPr>
        <w:shd w:val="clear" w:color="auto" w:fill="FFFFFF"/>
        <w:textAlignment w:val="baseline"/>
        <w:rPr>
          <w:rFonts w:ascii="inherit" w:hAnsi="inherit" w:cs="Arial"/>
          <w:color w:val="333333"/>
        </w:rPr>
      </w:pPr>
      <w:r>
        <w:rPr>
          <w:rFonts w:ascii="inherit" w:hAnsi="inherit"/>
          <w:i/>
          <w:iCs/>
          <w:color w:val="333333"/>
          <w:bdr w:val="none" w:sz="0" w:space="0" w:color="auto" w:frame="1"/>
        </w:rPr>
        <w:t>(Amended by Stats. 2017, Ch. 602, Sec. 1.5. (AB 494) Effective January 1, 2018.)</w:t>
      </w:r>
    </w:p>
    <w:p w14:paraId="577F9E38" w14:textId="77777777" w:rsidR="00412AAD" w:rsidRDefault="00412AAD" w:rsidP="00412AAD">
      <w:pPr>
        <w:pStyle w:val="z-BottomofForm"/>
      </w:pPr>
      <w:r>
        <w:t>Bottom of Form</w:t>
      </w:r>
    </w:p>
    <w:p w14:paraId="38EDFA4D" w14:textId="77777777" w:rsidR="005A1766" w:rsidRDefault="005A1766" w:rsidP="005A1766">
      <w:pPr>
        <w:spacing w:after="0" w:line="240" w:lineRule="auto"/>
        <w:rPr>
          <w:rFonts w:ascii="Times New Roman" w:eastAsia="Times New Roman" w:hAnsi="Times New Roman" w:cs="Times New Roman"/>
          <w:b/>
          <w:bCs/>
          <w:color w:val="000000"/>
          <w:sz w:val="30"/>
          <w:szCs w:val="30"/>
        </w:rPr>
      </w:pPr>
    </w:p>
    <w:p w14:paraId="7C41FCF0" w14:textId="77777777" w:rsidR="005A1766" w:rsidRDefault="005A1766" w:rsidP="00E459CA">
      <w:pPr>
        <w:spacing w:after="0" w:line="240" w:lineRule="auto"/>
        <w:jc w:val="center"/>
        <w:rPr>
          <w:rFonts w:ascii="Times New Roman" w:eastAsia="Times New Roman" w:hAnsi="Times New Roman" w:cs="Times New Roman"/>
          <w:b/>
          <w:bCs/>
          <w:color w:val="000000"/>
          <w:sz w:val="30"/>
          <w:szCs w:val="30"/>
        </w:rPr>
      </w:pPr>
    </w:p>
    <w:p w14:paraId="344724CE" w14:textId="1CA83690" w:rsidR="00E459CA" w:rsidRPr="00E459CA" w:rsidRDefault="00E459CA" w:rsidP="00E459CA">
      <w:pPr>
        <w:spacing w:after="0" w:line="240" w:lineRule="auto"/>
        <w:jc w:val="center"/>
        <w:rPr>
          <w:rFonts w:ascii="Times New Roman" w:eastAsia="Times New Roman" w:hAnsi="Times New Roman" w:cs="Times New Roman"/>
          <w:color w:val="000000"/>
          <w:sz w:val="27"/>
          <w:szCs w:val="27"/>
        </w:rPr>
      </w:pPr>
      <w:r w:rsidRPr="00E459CA">
        <w:rPr>
          <w:rFonts w:ascii="Times New Roman" w:eastAsia="Times New Roman" w:hAnsi="Times New Roman" w:cs="Times New Roman"/>
          <w:b/>
          <w:bCs/>
          <w:color w:val="000000"/>
          <w:sz w:val="30"/>
          <w:szCs w:val="30"/>
        </w:rPr>
        <w:t>Senate Bill No. 13</w:t>
      </w:r>
    </w:p>
    <w:p w14:paraId="285BC542" w14:textId="77777777" w:rsidR="00E459CA" w:rsidRPr="00E459CA" w:rsidRDefault="00E459CA" w:rsidP="00E459CA">
      <w:pPr>
        <w:spacing w:after="0" w:line="240" w:lineRule="auto"/>
        <w:jc w:val="center"/>
        <w:rPr>
          <w:rFonts w:ascii="Times New Roman" w:eastAsia="Times New Roman" w:hAnsi="Times New Roman" w:cs="Times New Roman"/>
          <w:color w:val="000000"/>
          <w:sz w:val="27"/>
          <w:szCs w:val="27"/>
        </w:rPr>
      </w:pPr>
      <w:r w:rsidRPr="00E459CA">
        <w:rPr>
          <w:rFonts w:ascii="Times New Roman" w:eastAsia="Times New Roman" w:hAnsi="Times New Roman" w:cs="Times New Roman"/>
          <w:color w:val="000000"/>
          <w:sz w:val="38"/>
          <w:szCs w:val="38"/>
        </w:rPr>
        <w:t>CHAPTER 653</w:t>
      </w:r>
    </w:p>
    <w:p w14:paraId="63AB4752" w14:textId="77777777" w:rsidR="00E459CA" w:rsidRPr="00E459CA" w:rsidRDefault="00E459CA" w:rsidP="00E459CA">
      <w:pPr>
        <w:spacing w:after="0" w:line="240" w:lineRule="auto"/>
        <w:rPr>
          <w:rFonts w:ascii="Times New Roman" w:eastAsia="Times New Roman" w:hAnsi="Times New Roman" w:cs="Times New Roman"/>
          <w:sz w:val="24"/>
          <w:szCs w:val="24"/>
        </w:rPr>
      </w:pPr>
      <w:r w:rsidRPr="00E459CA">
        <w:rPr>
          <w:rFonts w:ascii="Times New Roman" w:eastAsia="Times New Roman" w:hAnsi="Times New Roman" w:cs="Times New Roman"/>
          <w:color w:val="000000"/>
          <w:sz w:val="27"/>
          <w:szCs w:val="27"/>
        </w:rPr>
        <w:br w:type="textWrapping" w:clear="all"/>
      </w:r>
    </w:p>
    <w:p w14:paraId="3CDC0688" w14:textId="77777777" w:rsidR="00E459CA" w:rsidRPr="00E459CA" w:rsidRDefault="00E459CA" w:rsidP="00E459CA">
      <w:pPr>
        <w:spacing w:after="0" w:line="240" w:lineRule="auto"/>
        <w:jc w:val="both"/>
        <w:rPr>
          <w:rFonts w:ascii="Times New Roman" w:eastAsia="Times New Roman" w:hAnsi="Times New Roman" w:cs="Times New Roman"/>
          <w:color w:val="000000"/>
          <w:sz w:val="27"/>
          <w:szCs w:val="27"/>
        </w:rPr>
      </w:pPr>
      <w:r w:rsidRPr="00E459CA">
        <w:rPr>
          <w:rFonts w:ascii="Times New Roman" w:eastAsia="Times New Roman" w:hAnsi="Times New Roman" w:cs="Times New Roman"/>
          <w:color w:val="000000"/>
          <w:sz w:val="24"/>
          <w:szCs w:val="24"/>
        </w:rPr>
        <w:t>An act to amend, repeal, and add Section 65852.2 of the Government Code, and to add and repeal Section 17980.12 of the Health and Safety Code, relating to land use.</w:t>
      </w:r>
    </w:p>
    <w:p w14:paraId="5FF35EE7" w14:textId="77777777" w:rsidR="00E459CA" w:rsidRPr="00E459CA" w:rsidRDefault="00E459CA" w:rsidP="00E459CA">
      <w:pPr>
        <w:spacing w:after="0" w:line="240" w:lineRule="auto"/>
        <w:rPr>
          <w:rFonts w:ascii="Times New Roman" w:eastAsia="Times New Roman" w:hAnsi="Times New Roman" w:cs="Times New Roman"/>
          <w:sz w:val="24"/>
          <w:szCs w:val="24"/>
        </w:rPr>
      </w:pPr>
      <w:r w:rsidRPr="00E459CA">
        <w:rPr>
          <w:rFonts w:ascii="Times New Roman" w:eastAsia="Times New Roman" w:hAnsi="Times New Roman" w:cs="Times New Roman"/>
          <w:color w:val="000000"/>
          <w:sz w:val="27"/>
          <w:szCs w:val="27"/>
        </w:rPr>
        <w:br w:type="textWrapping" w:clear="all"/>
      </w:r>
    </w:p>
    <w:p w14:paraId="168CB969" w14:textId="77777777" w:rsidR="00E459CA" w:rsidRPr="00E459CA" w:rsidRDefault="00E459CA" w:rsidP="00E459CA">
      <w:pPr>
        <w:spacing w:after="0" w:line="240" w:lineRule="auto"/>
        <w:jc w:val="center"/>
        <w:rPr>
          <w:rFonts w:ascii="Times New Roman" w:eastAsia="Times New Roman" w:hAnsi="Times New Roman" w:cs="Times New Roman"/>
          <w:color w:val="000000"/>
          <w:sz w:val="27"/>
          <w:szCs w:val="27"/>
        </w:rPr>
      </w:pPr>
      <w:r w:rsidRPr="00E459CA">
        <w:rPr>
          <w:rFonts w:ascii="Times New Roman" w:eastAsia="Times New Roman" w:hAnsi="Times New Roman" w:cs="Times New Roman"/>
          <w:color w:val="000000"/>
          <w:sz w:val="27"/>
          <w:szCs w:val="27"/>
        </w:rPr>
        <w:t>[</w:t>
      </w:r>
      <w:r w:rsidRPr="00E459CA">
        <w:rPr>
          <w:rFonts w:ascii="Times New Roman" w:eastAsia="Times New Roman" w:hAnsi="Times New Roman" w:cs="Times New Roman"/>
          <w:color w:val="000000"/>
          <w:sz w:val="35"/>
          <w:szCs w:val="35"/>
        </w:rPr>
        <w:t> Approved by </w:t>
      </w:r>
      <w:proofErr w:type="gramStart"/>
      <w:r w:rsidRPr="00E459CA">
        <w:rPr>
          <w:rFonts w:ascii="Times New Roman" w:eastAsia="Times New Roman" w:hAnsi="Times New Roman" w:cs="Times New Roman"/>
          <w:color w:val="000000"/>
          <w:sz w:val="35"/>
          <w:szCs w:val="35"/>
        </w:rPr>
        <w:t>Governor </w:t>
      </w:r>
      <w:r w:rsidRPr="00E459CA">
        <w:rPr>
          <w:rFonts w:ascii="Times New Roman" w:eastAsia="Times New Roman" w:hAnsi="Times New Roman" w:cs="Times New Roman"/>
          <w:color w:val="000000"/>
          <w:sz w:val="27"/>
          <w:szCs w:val="27"/>
        </w:rPr>
        <w:t> </w:t>
      </w:r>
      <w:r w:rsidRPr="00E459CA">
        <w:rPr>
          <w:rFonts w:ascii="Times New Roman" w:eastAsia="Times New Roman" w:hAnsi="Times New Roman" w:cs="Times New Roman"/>
          <w:color w:val="000000"/>
          <w:sz w:val="26"/>
          <w:szCs w:val="26"/>
        </w:rPr>
        <w:t>October</w:t>
      </w:r>
      <w:proofErr w:type="gramEnd"/>
      <w:r w:rsidRPr="00E459CA">
        <w:rPr>
          <w:rFonts w:ascii="Times New Roman" w:eastAsia="Times New Roman" w:hAnsi="Times New Roman" w:cs="Times New Roman"/>
          <w:color w:val="000000"/>
          <w:sz w:val="26"/>
          <w:szCs w:val="26"/>
        </w:rPr>
        <w:t> 09, 2019. </w:t>
      </w:r>
      <w:r w:rsidRPr="00E459CA">
        <w:rPr>
          <w:rFonts w:ascii="Times New Roman" w:eastAsia="Times New Roman" w:hAnsi="Times New Roman" w:cs="Times New Roman"/>
          <w:color w:val="000000"/>
          <w:sz w:val="35"/>
          <w:szCs w:val="35"/>
        </w:rPr>
        <w:t xml:space="preserve">Filed with Secretary of </w:t>
      </w:r>
      <w:proofErr w:type="gramStart"/>
      <w:r w:rsidRPr="00E459CA">
        <w:rPr>
          <w:rFonts w:ascii="Times New Roman" w:eastAsia="Times New Roman" w:hAnsi="Times New Roman" w:cs="Times New Roman"/>
          <w:color w:val="000000"/>
          <w:sz w:val="35"/>
          <w:szCs w:val="35"/>
        </w:rPr>
        <w:t>State </w:t>
      </w:r>
      <w:r w:rsidRPr="00E459CA">
        <w:rPr>
          <w:rFonts w:ascii="Times New Roman" w:eastAsia="Times New Roman" w:hAnsi="Times New Roman" w:cs="Times New Roman"/>
          <w:color w:val="000000"/>
          <w:sz w:val="27"/>
          <w:szCs w:val="27"/>
        </w:rPr>
        <w:t> </w:t>
      </w:r>
      <w:r w:rsidRPr="00E459CA">
        <w:rPr>
          <w:rFonts w:ascii="Times New Roman" w:eastAsia="Times New Roman" w:hAnsi="Times New Roman" w:cs="Times New Roman"/>
          <w:color w:val="000000"/>
          <w:sz w:val="26"/>
          <w:szCs w:val="26"/>
        </w:rPr>
        <w:t>October</w:t>
      </w:r>
      <w:proofErr w:type="gramEnd"/>
      <w:r w:rsidRPr="00E459CA">
        <w:rPr>
          <w:rFonts w:ascii="Times New Roman" w:eastAsia="Times New Roman" w:hAnsi="Times New Roman" w:cs="Times New Roman"/>
          <w:color w:val="000000"/>
          <w:sz w:val="26"/>
          <w:szCs w:val="26"/>
        </w:rPr>
        <w:t> 09, 2019. </w:t>
      </w:r>
      <w:r w:rsidRPr="00E459CA">
        <w:rPr>
          <w:rFonts w:ascii="Times New Roman" w:eastAsia="Times New Roman" w:hAnsi="Times New Roman" w:cs="Times New Roman"/>
          <w:color w:val="000000"/>
          <w:sz w:val="27"/>
          <w:szCs w:val="27"/>
        </w:rPr>
        <w:t>]</w:t>
      </w:r>
    </w:p>
    <w:p w14:paraId="2FB19D6E" w14:textId="77777777" w:rsidR="00E459CA" w:rsidRPr="00E459CA" w:rsidRDefault="00E459CA" w:rsidP="00E459CA">
      <w:pPr>
        <w:spacing w:after="0" w:line="240" w:lineRule="auto"/>
        <w:rPr>
          <w:rFonts w:ascii="Times New Roman" w:eastAsia="Times New Roman" w:hAnsi="Times New Roman" w:cs="Times New Roman"/>
          <w:sz w:val="24"/>
          <w:szCs w:val="24"/>
        </w:rPr>
      </w:pPr>
      <w:r w:rsidRPr="00E459CA">
        <w:rPr>
          <w:rFonts w:ascii="Times New Roman" w:eastAsia="Times New Roman" w:hAnsi="Times New Roman" w:cs="Times New Roman"/>
          <w:color w:val="000000"/>
          <w:sz w:val="27"/>
          <w:szCs w:val="27"/>
        </w:rPr>
        <w:br w:type="textWrapping" w:clear="all"/>
      </w:r>
    </w:p>
    <w:p w14:paraId="4BF145D9" w14:textId="77777777" w:rsidR="00E459CA" w:rsidRPr="00E459CA" w:rsidRDefault="00E459CA" w:rsidP="00E459CA">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E459CA">
        <w:rPr>
          <w:rFonts w:ascii="Times New Roman" w:eastAsia="Times New Roman" w:hAnsi="Times New Roman" w:cs="Times New Roman"/>
          <w:b/>
          <w:bCs/>
          <w:color w:val="000000"/>
          <w:sz w:val="36"/>
          <w:szCs w:val="36"/>
        </w:rPr>
        <w:lastRenderedPageBreak/>
        <w:t>LEGISLATIVE COUNSEL'S DIGEST</w:t>
      </w:r>
    </w:p>
    <w:p w14:paraId="02117B37" w14:textId="77777777" w:rsidR="00E459CA" w:rsidRPr="00E459CA" w:rsidRDefault="00E459CA" w:rsidP="00E459CA">
      <w:pPr>
        <w:spacing w:after="0" w:line="240" w:lineRule="auto"/>
        <w:rPr>
          <w:rFonts w:ascii="Times New Roman" w:eastAsia="Times New Roman" w:hAnsi="Times New Roman" w:cs="Times New Roman"/>
          <w:sz w:val="24"/>
          <w:szCs w:val="24"/>
        </w:rPr>
      </w:pPr>
    </w:p>
    <w:p w14:paraId="73B0973D" w14:textId="77777777" w:rsidR="00E459CA" w:rsidRPr="00E459CA" w:rsidRDefault="00E459CA" w:rsidP="00E459CA">
      <w:pPr>
        <w:spacing w:line="240" w:lineRule="auto"/>
        <w:jc w:val="both"/>
        <w:rPr>
          <w:rFonts w:ascii="Times New Roman" w:eastAsia="Times New Roman" w:hAnsi="Times New Roman" w:cs="Times New Roman"/>
          <w:color w:val="000000"/>
          <w:sz w:val="27"/>
          <w:szCs w:val="27"/>
        </w:rPr>
      </w:pPr>
      <w:r w:rsidRPr="00E459CA">
        <w:rPr>
          <w:rFonts w:ascii="Times New Roman" w:eastAsia="Times New Roman" w:hAnsi="Times New Roman" w:cs="Times New Roman"/>
          <w:color w:val="000000"/>
          <w:sz w:val="27"/>
          <w:szCs w:val="27"/>
        </w:rPr>
        <w:t xml:space="preserve">SB 13, </w:t>
      </w:r>
      <w:proofErr w:type="spellStart"/>
      <w:r w:rsidRPr="00E459CA">
        <w:rPr>
          <w:rFonts w:ascii="Times New Roman" w:eastAsia="Times New Roman" w:hAnsi="Times New Roman" w:cs="Times New Roman"/>
          <w:color w:val="000000"/>
          <w:sz w:val="27"/>
          <w:szCs w:val="27"/>
        </w:rPr>
        <w:t>Wieckowski</w:t>
      </w:r>
      <w:proofErr w:type="spellEnd"/>
      <w:r w:rsidRPr="00E459CA">
        <w:rPr>
          <w:rFonts w:ascii="Times New Roman" w:eastAsia="Times New Roman" w:hAnsi="Times New Roman" w:cs="Times New Roman"/>
          <w:color w:val="000000"/>
          <w:sz w:val="27"/>
          <w:szCs w:val="27"/>
        </w:rPr>
        <w:t>. Accessory dwelling units.</w:t>
      </w:r>
    </w:p>
    <w:p w14:paraId="58A6EA16" w14:textId="77777777" w:rsidR="00E459CA" w:rsidRPr="00E459CA" w:rsidRDefault="00E459CA" w:rsidP="00E459CA">
      <w:pPr>
        <w:spacing w:line="240" w:lineRule="auto"/>
        <w:jc w:val="both"/>
        <w:rPr>
          <w:rFonts w:ascii="Times New Roman" w:eastAsia="Times New Roman" w:hAnsi="Times New Roman" w:cs="Times New Roman"/>
          <w:color w:val="000000"/>
          <w:sz w:val="27"/>
          <w:szCs w:val="27"/>
        </w:rPr>
      </w:pPr>
      <w:r w:rsidRPr="00E459CA">
        <w:rPr>
          <w:rFonts w:ascii="Times New Roman" w:eastAsia="Times New Roman" w:hAnsi="Times New Roman" w:cs="Times New Roman"/>
          <w:color w:val="000000"/>
          <w:sz w:val="27"/>
          <w:szCs w:val="27"/>
        </w:rPr>
        <w:t>(1) The Planning and Zoning Law authorizes a local agency, by ordinance, or, if a local agency has not adopted an ordinance, by ministerial approval, to provide for the creation of accessory dwelling units in single-family and multifamily residential zones in accordance with specified standards and conditions. Existing law requires any ordinance adopted by a local agency to comply with certain criteria, including that it require accessory dwelling units to be either attached to, or located within, the proposed or existing primary dwelling or detached if located within the same lot, and that it does not exceed a specified amount of total area of floor space.</w:t>
      </w:r>
    </w:p>
    <w:p w14:paraId="166F2031" w14:textId="77777777" w:rsidR="00E459CA" w:rsidRPr="00D31C9F" w:rsidRDefault="00E459CA" w:rsidP="00E459CA">
      <w:pPr>
        <w:spacing w:line="240" w:lineRule="auto"/>
        <w:jc w:val="both"/>
        <w:rPr>
          <w:rFonts w:ascii="Times New Roman" w:eastAsia="Times New Roman" w:hAnsi="Times New Roman" w:cs="Times New Roman"/>
          <w:b/>
          <w:bCs/>
          <w:color w:val="000000"/>
          <w:sz w:val="27"/>
          <w:szCs w:val="27"/>
        </w:rPr>
      </w:pPr>
      <w:r w:rsidRPr="00D31C9F">
        <w:rPr>
          <w:rFonts w:ascii="Times New Roman" w:eastAsia="Times New Roman" w:hAnsi="Times New Roman" w:cs="Times New Roman"/>
          <w:b/>
          <w:bCs/>
          <w:color w:val="000000"/>
          <w:sz w:val="27"/>
          <w:szCs w:val="27"/>
        </w:rPr>
        <w:t>This bill would, instead, authorize the creation of accessory dwelling units in areas zoned to allow single-family or multifamily dwelling residential use. The bill would also revise the requirements for an accessory dwelling unit by providing that the accessory dwelling unit may be attached to, or located within, an attached garage, storage area, or other structure, and that it does not exceed a specified amount of total floor area.</w:t>
      </w:r>
    </w:p>
    <w:p w14:paraId="4032B53E" w14:textId="77777777" w:rsidR="00E459CA" w:rsidRPr="00E459CA" w:rsidRDefault="00E459CA" w:rsidP="00E459CA">
      <w:pPr>
        <w:spacing w:line="240" w:lineRule="auto"/>
        <w:jc w:val="both"/>
        <w:rPr>
          <w:rFonts w:ascii="Times New Roman" w:eastAsia="Times New Roman" w:hAnsi="Times New Roman" w:cs="Times New Roman"/>
          <w:color w:val="000000"/>
          <w:sz w:val="27"/>
          <w:szCs w:val="27"/>
        </w:rPr>
      </w:pPr>
      <w:r w:rsidRPr="00E459CA">
        <w:rPr>
          <w:rFonts w:ascii="Times New Roman" w:eastAsia="Times New Roman" w:hAnsi="Times New Roman" w:cs="Times New Roman"/>
          <w:color w:val="000000"/>
          <w:sz w:val="27"/>
          <w:szCs w:val="27"/>
        </w:rPr>
        <w:t>(2) Existing law generally authorizes a local agency to include in the ordinance parking standards for accessory dwelling units, including authorizing a local agency to require the replacement of parking spaces if a garage, carport, or covered parking is demolished to construct an accessory dwelling unit. Existing law also prohibits a local agency from imposing parking standards on an accessory dwelling unit if it is located within one-half mile of public transit.</w:t>
      </w:r>
    </w:p>
    <w:p w14:paraId="745FE343" w14:textId="23028BC1" w:rsidR="00E459CA" w:rsidRPr="00D31C9F" w:rsidRDefault="00E459CA" w:rsidP="00E459CA">
      <w:pPr>
        <w:spacing w:line="240" w:lineRule="auto"/>
        <w:jc w:val="both"/>
        <w:rPr>
          <w:rFonts w:ascii="Times New Roman" w:eastAsia="Times New Roman" w:hAnsi="Times New Roman" w:cs="Times New Roman"/>
          <w:b/>
          <w:bCs/>
          <w:color w:val="000000"/>
          <w:sz w:val="27"/>
          <w:szCs w:val="27"/>
        </w:rPr>
      </w:pPr>
      <w:r w:rsidRPr="00D31C9F">
        <w:rPr>
          <w:rFonts w:ascii="Times New Roman" w:eastAsia="Times New Roman" w:hAnsi="Times New Roman" w:cs="Times New Roman"/>
          <w:b/>
          <w:bCs/>
          <w:color w:val="000000"/>
          <w:sz w:val="27"/>
          <w:szCs w:val="27"/>
        </w:rPr>
        <w:t>This bill would, instead, prohibit a local agency from requiring the replacement of parking spaces if a garage, carport, or covered parking is demolished to construct an accessory dwelling unit. The bill would also prohibit a local agency from imposing parking standards on an accessory dwelling unit that is located within one-half mile walking distance of public</w:t>
      </w:r>
      <w:r w:rsidR="00D31C9F">
        <w:rPr>
          <w:rFonts w:ascii="Times New Roman" w:eastAsia="Times New Roman" w:hAnsi="Times New Roman" w:cs="Times New Roman"/>
          <w:b/>
          <w:bCs/>
          <w:color w:val="000000"/>
          <w:sz w:val="27"/>
          <w:szCs w:val="27"/>
        </w:rPr>
        <w:t xml:space="preserve"> </w:t>
      </w:r>
      <w:r w:rsidR="00D31C9F" w:rsidRPr="00D31C9F">
        <w:rPr>
          <w:rFonts w:ascii="Times New Roman" w:eastAsia="Times New Roman" w:hAnsi="Times New Roman" w:cs="Times New Roman"/>
          <w:b/>
          <w:bCs/>
          <w:color w:val="000000"/>
          <w:sz w:val="27"/>
          <w:szCs w:val="27"/>
        </w:rPr>
        <w:t>transit and</w:t>
      </w:r>
      <w:r w:rsidRPr="00D31C9F">
        <w:rPr>
          <w:rFonts w:ascii="Times New Roman" w:eastAsia="Times New Roman" w:hAnsi="Times New Roman" w:cs="Times New Roman"/>
          <w:b/>
          <w:bCs/>
          <w:color w:val="000000"/>
          <w:sz w:val="27"/>
          <w:szCs w:val="27"/>
        </w:rPr>
        <w:t xml:space="preserve"> would define the term “public transit” for those purposes.</w:t>
      </w:r>
    </w:p>
    <w:p w14:paraId="1D9E7615" w14:textId="77777777" w:rsidR="00E459CA" w:rsidRPr="00E459CA" w:rsidRDefault="00E459CA" w:rsidP="00E459CA">
      <w:pPr>
        <w:spacing w:line="240" w:lineRule="auto"/>
        <w:jc w:val="both"/>
        <w:rPr>
          <w:rFonts w:ascii="Times New Roman" w:eastAsia="Times New Roman" w:hAnsi="Times New Roman" w:cs="Times New Roman"/>
          <w:color w:val="000000"/>
          <w:sz w:val="27"/>
          <w:szCs w:val="27"/>
        </w:rPr>
      </w:pPr>
      <w:r w:rsidRPr="00E459CA">
        <w:rPr>
          <w:rFonts w:ascii="Times New Roman" w:eastAsia="Times New Roman" w:hAnsi="Times New Roman" w:cs="Times New Roman"/>
          <w:color w:val="000000"/>
          <w:sz w:val="27"/>
          <w:szCs w:val="27"/>
        </w:rPr>
        <w:t>(3) Existing law authorizes a local agency to establish minimum and maximum unit size limitations on accessory dwelling units, provided that the ordinance permits an efficiency unit to be constructed in compliance with local development standards.</w:t>
      </w:r>
    </w:p>
    <w:p w14:paraId="6324B71A" w14:textId="77777777" w:rsidR="00E459CA" w:rsidRPr="00D31C9F" w:rsidRDefault="00E459CA" w:rsidP="00E459CA">
      <w:pPr>
        <w:spacing w:line="240" w:lineRule="auto"/>
        <w:jc w:val="both"/>
        <w:rPr>
          <w:rFonts w:ascii="Times New Roman" w:eastAsia="Times New Roman" w:hAnsi="Times New Roman" w:cs="Times New Roman"/>
          <w:b/>
          <w:bCs/>
          <w:color w:val="000000"/>
          <w:sz w:val="27"/>
          <w:szCs w:val="27"/>
        </w:rPr>
      </w:pPr>
      <w:r w:rsidRPr="00D31C9F">
        <w:rPr>
          <w:rFonts w:ascii="Times New Roman" w:eastAsia="Times New Roman" w:hAnsi="Times New Roman" w:cs="Times New Roman"/>
          <w:b/>
          <w:bCs/>
          <w:color w:val="000000"/>
          <w:sz w:val="27"/>
          <w:szCs w:val="27"/>
        </w:rPr>
        <w:t xml:space="preserve">This bill would prohibit a local agency from establishing a minimum square footage requirement for either an attached or detached accessory dwelling unit that prohibits an efficiency unit, as defined. The bill would also prohibit a local agency from establishing a maximum square footage requirement for either an attached or detached accessory dwelling unit that is less than 850 square feet, and </w:t>
      </w:r>
      <w:r w:rsidRPr="00D31C9F">
        <w:rPr>
          <w:rFonts w:ascii="Times New Roman" w:eastAsia="Times New Roman" w:hAnsi="Times New Roman" w:cs="Times New Roman"/>
          <w:b/>
          <w:bCs/>
          <w:color w:val="000000"/>
          <w:sz w:val="27"/>
          <w:szCs w:val="27"/>
        </w:rPr>
        <w:lastRenderedPageBreak/>
        <w:t>1,000 square feet if the accessory dwelling unit contains more than one bedroom. The bill would also instead prohibit a local agency from establishing any other minimum or maximum size for an accessory dwelling unit, size based upon a percentage of the proposed or existing primary dwelling, or limits on lot coverage, floor area ratio, open space, and minimum lot size for either attached or detached dwelling units that prohibit at least an 800 square foot accessory dwelling unit that is at least 16 feet in height and with a 4-foot side and rear yard setbacks.</w:t>
      </w:r>
    </w:p>
    <w:p w14:paraId="1291587C" w14:textId="77777777" w:rsidR="00E459CA" w:rsidRPr="00E459CA" w:rsidRDefault="00E459CA" w:rsidP="00E459CA">
      <w:pPr>
        <w:spacing w:line="240" w:lineRule="auto"/>
        <w:jc w:val="both"/>
        <w:rPr>
          <w:rFonts w:ascii="Times New Roman" w:eastAsia="Times New Roman" w:hAnsi="Times New Roman" w:cs="Times New Roman"/>
          <w:color w:val="000000"/>
          <w:sz w:val="27"/>
          <w:szCs w:val="27"/>
        </w:rPr>
      </w:pPr>
      <w:r w:rsidRPr="00E459CA">
        <w:rPr>
          <w:rFonts w:ascii="Times New Roman" w:eastAsia="Times New Roman" w:hAnsi="Times New Roman" w:cs="Times New Roman"/>
          <w:color w:val="000000"/>
          <w:sz w:val="27"/>
          <w:szCs w:val="27"/>
        </w:rPr>
        <w:t>(4) Existing law prohibits a local agency from utilizing standards to evaluate a proposed accessory dwelling unit on a lot that is zoned for residential use that includes a proposed or existing single-family dwelling other than the criteria described above, except that, among one other exception, a local agency may require an applicant for a permit to be an owner-occupant of either the primary or accessory dwelling unit as a condition of issuing a permit.</w:t>
      </w:r>
    </w:p>
    <w:p w14:paraId="6CFC4012" w14:textId="77777777" w:rsidR="00E459CA" w:rsidRPr="00D31C9F" w:rsidRDefault="00E459CA" w:rsidP="00E459CA">
      <w:pPr>
        <w:spacing w:line="240" w:lineRule="auto"/>
        <w:jc w:val="both"/>
        <w:rPr>
          <w:rFonts w:ascii="Times New Roman" w:eastAsia="Times New Roman" w:hAnsi="Times New Roman" w:cs="Times New Roman"/>
          <w:b/>
          <w:bCs/>
          <w:color w:val="000000"/>
          <w:sz w:val="27"/>
          <w:szCs w:val="27"/>
        </w:rPr>
      </w:pPr>
      <w:r w:rsidRPr="00D31C9F">
        <w:rPr>
          <w:rFonts w:ascii="Times New Roman" w:eastAsia="Times New Roman" w:hAnsi="Times New Roman" w:cs="Times New Roman"/>
          <w:b/>
          <w:bCs/>
          <w:color w:val="000000"/>
          <w:sz w:val="27"/>
          <w:szCs w:val="27"/>
        </w:rPr>
        <w:t>This bill, until January 1, 2025, would instead prohibit a local agency from imposing an owner-occupant requirement as described above.</w:t>
      </w:r>
    </w:p>
    <w:p w14:paraId="2432E721" w14:textId="77777777" w:rsidR="00E459CA" w:rsidRPr="00E459CA" w:rsidRDefault="00E459CA" w:rsidP="00E459CA">
      <w:pPr>
        <w:spacing w:line="240" w:lineRule="auto"/>
        <w:jc w:val="both"/>
        <w:rPr>
          <w:rFonts w:ascii="Times New Roman" w:eastAsia="Times New Roman" w:hAnsi="Times New Roman" w:cs="Times New Roman"/>
          <w:color w:val="000000"/>
          <w:sz w:val="27"/>
          <w:szCs w:val="27"/>
        </w:rPr>
      </w:pPr>
      <w:r w:rsidRPr="00E459CA">
        <w:rPr>
          <w:rFonts w:ascii="Times New Roman" w:eastAsia="Times New Roman" w:hAnsi="Times New Roman" w:cs="Times New Roman"/>
          <w:color w:val="000000"/>
          <w:sz w:val="27"/>
          <w:szCs w:val="27"/>
        </w:rPr>
        <w:t xml:space="preserve">(5) Existing law requires a local agency that has not adopted an ordinance governing accessory dwelling units to approve or disapprove the application </w:t>
      </w:r>
      <w:proofErr w:type="spellStart"/>
      <w:r w:rsidRPr="00E459CA">
        <w:rPr>
          <w:rFonts w:ascii="Times New Roman" w:eastAsia="Times New Roman" w:hAnsi="Times New Roman" w:cs="Times New Roman"/>
          <w:color w:val="000000"/>
          <w:sz w:val="27"/>
          <w:szCs w:val="27"/>
        </w:rPr>
        <w:t>ministerially</w:t>
      </w:r>
      <w:proofErr w:type="spellEnd"/>
      <w:r w:rsidRPr="00E459CA">
        <w:rPr>
          <w:rFonts w:ascii="Times New Roman" w:eastAsia="Times New Roman" w:hAnsi="Times New Roman" w:cs="Times New Roman"/>
          <w:color w:val="000000"/>
          <w:sz w:val="27"/>
          <w:szCs w:val="27"/>
        </w:rPr>
        <w:t xml:space="preserve"> and without discretionary review within 120 days after receiving the application.</w:t>
      </w:r>
    </w:p>
    <w:p w14:paraId="4FD9A8BD" w14:textId="77777777" w:rsidR="00E459CA" w:rsidRPr="00D31C9F" w:rsidRDefault="00E459CA" w:rsidP="00E459CA">
      <w:pPr>
        <w:spacing w:line="240" w:lineRule="auto"/>
        <w:jc w:val="both"/>
        <w:rPr>
          <w:rFonts w:ascii="Times New Roman" w:eastAsia="Times New Roman" w:hAnsi="Times New Roman" w:cs="Times New Roman"/>
          <w:b/>
          <w:bCs/>
          <w:color w:val="000000"/>
          <w:sz w:val="27"/>
          <w:szCs w:val="27"/>
        </w:rPr>
      </w:pPr>
      <w:r w:rsidRPr="00D31C9F">
        <w:rPr>
          <w:rFonts w:ascii="Times New Roman" w:eastAsia="Times New Roman" w:hAnsi="Times New Roman" w:cs="Times New Roman"/>
          <w:b/>
          <w:bCs/>
          <w:color w:val="000000"/>
          <w:sz w:val="27"/>
          <w:szCs w:val="27"/>
        </w:rPr>
        <w:t xml:space="preserve">The bill would require a local agency, </w:t>
      </w:r>
      <w:proofErr w:type="gramStart"/>
      <w:r w:rsidRPr="00D31C9F">
        <w:rPr>
          <w:rFonts w:ascii="Times New Roman" w:eastAsia="Times New Roman" w:hAnsi="Times New Roman" w:cs="Times New Roman"/>
          <w:b/>
          <w:bCs/>
          <w:color w:val="000000"/>
          <w:sz w:val="27"/>
          <w:szCs w:val="27"/>
        </w:rPr>
        <w:t>whether or not</w:t>
      </w:r>
      <w:proofErr w:type="gramEnd"/>
      <w:r w:rsidRPr="00D31C9F">
        <w:rPr>
          <w:rFonts w:ascii="Times New Roman" w:eastAsia="Times New Roman" w:hAnsi="Times New Roman" w:cs="Times New Roman"/>
          <w:b/>
          <w:bCs/>
          <w:color w:val="000000"/>
          <w:sz w:val="27"/>
          <w:szCs w:val="27"/>
        </w:rPr>
        <w:t xml:space="preserve"> it has adopted an ordinance, to consider and approve an application, </w:t>
      </w:r>
      <w:proofErr w:type="spellStart"/>
      <w:r w:rsidRPr="00D31C9F">
        <w:rPr>
          <w:rFonts w:ascii="Times New Roman" w:eastAsia="Times New Roman" w:hAnsi="Times New Roman" w:cs="Times New Roman"/>
          <w:b/>
          <w:bCs/>
          <w:color w:val="000000"/>
          <w:sz w:val="27"/>
          <w:szCs w:val="27"/>
        </w:rPr>
        <w:t>ministerially</w:t>
      </w:r>
      <w:proofErr w:type="spellEnd"/>
      <w:r w:rsidRPr="00D31C9F">
        <w:rPr>
          <w:rFonts w:ascii="Times New Roman" w:eastAsia="Times New Roman" w:hAnsi="Times New Roman" w:cs="Times New Roman"/>
          <w:b/>
          <w:bCs/>
          <w:color w:val="000000"/>
          <w:sz w:val="27"/>
          <w:szCs w:val="27"/>
        </w:rPr>
        <w:t xml:space="preserve"> and without discretionary review, within 60 days after receiving a completed application. The bill would also provide that, if a local agency does not act on the application within that time period, the application shall be deemed approved.</w:t>
      </w:r>
    </w:p>
    <w:p w14:paraId="6C2B4D00" w14:textId="77777777" w:rsidR="00E459CA" w:rsidRPr="00E459CA" w:rsidRDefault="00E459CA" w:rsidP="00E459CA">
      <w:pPr>
        <w:spacing w:line="240" w:lineRule="auto"/>
        <w:jc w:val="both"/>
        <w:rPr>
          <w:rFonts w:ascii="Times New Roman" w:eastAsia="Times New Roman" w:hAnsi="Times New Roman" w:cs="Times New Roman"/>
          <w:color w:val="000000"/>
          <w:sz w:val="27"/>
          <w:szCs w:val="27"/>
        </w:rPr>
      </w:pPr>
      <w:r w:rsidRPr="00E459CA">
        <w:rPr>
          <w:rFonts w:ascii="Times New Roman" w:eastAsia="Times New Roman" w:hAnsi="Times New Roman" w:cs="Times New Roman"/>
          <w:color w:val="000000"/>
          <w:sz w:val="27"/>
          <w:szCs w:val="27"/>
        </w:rPr>
        <w:t>(6) Existing law requires fees for an accessory dwelling unit to be determined in accordance with the Mitigation Fee Act. Existing law also requires the connection fee or capacity charge for an accessory dwelling unit requiring a new or separate utility connection to be based on either the accessory dwelling unit’s size or the number of its plumbing fixtures.</w:t>
      </w:r>
    </w:p>
    <w:p w14:paraId="5435D9E2" w14:textId="77777777" w:rsidR="00E459CA" w:rsidRPr="00D31C9F" w:rsidRDefault="00E459CA" w:rsidP="00E459CA">
      <w:pPr>
        <w:spacing w:line="240" w:lineRule="auto"/>
        <w:jc w:val="both"/>
        <w:rPr>
          <w:rFonts w:ascii="Times New Roman" w:eastAsia="Times New Roman" w:hAnsi="Times New Roman" w:cs="Times New Roman"/>
          <w:b/>
          <w:bCs/>
          <w:color w:val="000000"/>
          <w:sz w:val="27"/>
          <w:szCs w:val="27"/>
        </w:rPr>
      </w:pPr>
      <w:r w:rsidRPr="00D31C9F">
        <w:rPr>
          <w:rFonts w:ascii="Times New Roman" w:eastAsia="Times New Roman" w:hAnsi="Times New Roman" w:cs="Times New Roman"/>
          <w:b/>
          <w:bCs/>
          <w:color w:val="000000"/>
          <w:sz w:val="27"/>
          <w:szCs w:val="27"/>
        </w:rPr>
        <w:t>This bill would prohibit a local agency, special district, or water corporation from imposing any impact fee, as specified, upon the development of an accessory dwelling unit less than 750 square feet, and would require any impact fees to be charged for an accessory dwelling unit of 750 square feet or more to be proportional to the square footage of the primary dwelling unit. The bill would revise the basis for calculating the connection fee or capacity charge specified above to either the accessory dwelling unit’s square feet or the number of its drainage fixture unit values, as specified.</w:t>
      </w:r>
    </w:p>
    <w:p w14:paraId="30F487B2" w14:textId="77777777" w:rsidR="00E459CA" w:rsidRPr="00E459CA" w:rsidRDefault="00E459CA" w:rsidP="00E459CA">
      <w:pPr>
        <w:spacing w:line="240" w:lineRule="auto"/>
        <w:jc w:val="both"/>
        <w:rPr>
          <w:rFonts w:ascii="Times New Roman" w:eastAsia="Times New Roman" w:hAnsi="Times New Roman" w:cs="Times New Roman"/>
          <w:color w:val="000000"/>
          <w:sz w:val="27"/>
          <w:szCs w:val="27"/>
        </w:rPr>
      </w:pPr>
      <w:r w:rsidRPr="00E459CA">
        <w:rPr>
          <w:rFonts w:ascii="Times New Roman" w:eastAsia="Times New Roman" w:hAnsi="Times New Roman" w:cs="Times New Roman"/>
          <w:color w:val="000000"/>
          <w:sz w:val="27"/>
          <w:szCs w:val="27"/>
        </w:rPr>
        <w:lastRenderedPageBreak/>
        <w:t>(7) Existing law, for purposes of these provisions, defines “living area” as the interior habitable area of a dwelling unit including basements and attics, but not a garage or accessory structure.</w:t>
      </w:r>
    </w:p>
    <w:p w14:paraId="30069447" w14:textId="77777777" w:rsidR="00E459CA" w:rsidRPr="00D31C9F" w:rsidRDefault="00E459CA" w:rsidP="00E459CA">
      <w:pPr>
        <w:spacing w:line="240" w:lineRule="auto"/>
        <w:jc w:val="both"/>
        <w:rPr>
          <w:rFonts w:ascii="Times New Roman" w:eastAsia="Times New Roman" w:hAnsi="Times New Roman" w:cs="Times New Roman"/>
          <w:b/>
          <w:bCs/>
          <w:color w:val="000000"/>
          <w:sz w:val="27"/>
          <w:szCs w:val="27"/>
        </w:rPr>
      </w:pPr>
      <w:r w:rsidRPr="00D31C9F">
        <w:rPr>
          <w:rFonts w:ascii="Times New Roman" w:eastAsia="Times New Roman" w:hAnsi="Times New Roman" w:cs="Times New Roman"/>
          <w:b/>
          <w:bCs/>
          <w:color w:val="000000"/>
          <w:sz w:val="27"/>
          <w:szCs w:val="27"/>
        </w:rPr>
        <w:t>This bill would define “accessory structure” to mean a structure that is accessory and incidental to a dwelling located on the same lot.</w:t>
      </w:r>
    </w:p>
    <w:p w14:paraId="07732EC1" w14:textId="77777777" w:rsidR="00E459CA" w:rsidRPr="00E459CA" w:rsidRDefault="00E459CA" w:rsidP="00E459CA">
      <w:pPr>
        <w:spacing w:line="240" w:lineRule="auto"/>
        <w:jc w:val="both"/>
        <w:rPr>
          <w:rFonts w:ascii="Times New Roman" w:eastAsia="Times New Roman" w:hAnsi="Times New Roman" w:cs="Times New Roman"/>
          <w:color w:val="000000"/>
          <w:sz w:val="27"/>
          <w:szCs w:val="27"/>
        </w:rPr>
      </w:pPr>
      <w:r w:rsidRPr="00E459CA">
        <w:rPr>
          <w:rFonts w:ascii="Times New Roman" w:eastAsia="Times New Roman" w:hAnsi="Times New Roman" w:cs="Times New Roman"/>
          <w:color w:val="000000"/>
          <w:sz w:val="27"/>
          <w:szCs w:val="27"/>
        </w:rPr>
        <w:t>(8) Existing law requires a local agency to submit a copy of the adopted ordinance to the Department of Housing and Community Development and authorizes the department to review and comment on the ordinance.</w:t>
      </w:r>
    </w:p>
    <w:p w14:paraId="68D5561D" w14:textId="77777777" w:rsidR="00E459CA" w:rsidRPr="00D31C9F" w:rsidRDefault="00E459CA" w:rsidP="00E459CA">
      <w:pPr>
        <w:spacing w:line="240" w:lineRule="auto"/>
        <w:jc w:val="both"/>
        <w:rPr>
          <w:rFonts w:ascii="Times New Roman" w:eastAsia="Times New Roman" w:hAnsi="Times New Roman" w:cs="Times New Roman"/>
          <w:b/>
          <w:bCs/>
          <w:color w:val="000000"/>
          <w:sz w:val="27"/>
          <w:szCs w:val="27"/>
        </w:rPr>
      </w:pPr>
      <w:r w:rsidRPr="00D31C9F">
        <w:rPr>
          <w:rFonts w:ascii="Times New Roman" w:eastAsia="Times New Roman" w:hAnsi="Times New Roman" w:cs="Times New Roman"/>
          <w:b/>
          <w:bCs/>
          <w:color w:val="000000"/>
          <w:sz w:val="27"/>
          <w:szCs w:val="27"/>
        </w:rPr>
        <w:t>This bill would instead authorize the department to submit written findings to the local agency as to whether the ordinance complies with the statute authorizing the creation of an accessory dwelling unit, and, if the department finds that the local agency’s ordinance does not comply with those provisions, would require the department to notify the local agency within a reasonable time. The bill would require the local agency to consider the department’s findings and either amend its ordinance to comply with those provisions or adopt it without changes and include specified findings. If the local agency does not amend it ordinance or does not adopt those findings, the bill would require the department to notify the local agency and authorize it to notify the Attorney General that the local agency is in violation of state law, as provided. The bill would authorize the department to adopt guidelines to implement uniform standards or criteria to supplement or clarify the provisions authorizing accessory dwelling units.</w:t>
      </w:r>
    </w:p>
    <w:p w14:paraId="5B55729F" w14:textId="77777777" w:rsidR="00E459CA" w:rsidRPr="00E459CA" w:rsidRDefault="00E459CA" w:rsidP="00E459CA">
      <w:pPr>
        <w:spacing w:line="240" w:lineRule="auto"/>
        <w:jc w:val="both"/>
        <w:rPr>
          <w:rFonts w:ascii="Times New Roman" w:eastAsia="Times New Roman" w:hAnsi="Times New Roman" w:cs="Times New Roman"/>
          <w:color w:val="000000"/>
          <w:sz w:val="27"/>
          <w:szCs w:val="27"/>
        </w:rPr>
      </w:pPr>
      <w:r w:rsidRPr="00E459CA">
        <w:rPr>
          <w:rFonts w:ascii="Times New Roman" w:eastAsia="Times New Roman" w:hAnsi="Times New Roman" w:cs="Times New Roman"/>
          <w:color w:val="000000"/>
          <w:sz w:val="27"/>
          <w:szCs w:val="27"/>
        </w:rPr>
        <w:t xml:space="preserve">(9) Existing law requires the planning agency of each city and county to adopt a general plan that includes a housing element that identifies adequate sites for housing. Existing law authorizes the department to allow a city or county to do so by a variety of methods </w:t>
      </w:r>
      <w:proofErr w:type="gramStart"/>
      <w:r w:rsidRPr="00E459CA">
        <w:rPr>
          <w:rFonts w:ascii="Times New Roman" w:eastAsia="Times New Roman" w:hAnsi="Times New Roman" w:cs="Times New Roman"/>
          <w:color w:val="000000"/>
          <w:sz w:val="27"/>
          <w:szCs w:val="27"/>
        </w:rPr>
        <w:t>and also</w:t>
      </w:r>
      <w:proofErr w:type="gramEnd"/>
      <w:r w:rsidRPr="00E459CA">
        <w:rPr>
          <w:rFonts w:ascii="Times New Roman" w:eastAsia="Times New Roman" w:hAnsi="Times New Roman" w:cs="Times New Roman"/>
          <w:color w:val="000000"/>
          <w:sz w:val="27"/>
          <w:szCs w:val="27"/>
        </w:rPr>
        <w:t xml:space="preserve"> authorizes the department to allow a city or county to identify sites for accessory dwelling units, as specified.</w:t>
      </w:r>
    </w:p>
    <w:p w14:paraId="781B20AA" w14:textId="77777777" w:rsidR="00E459CA" w:rsidRPr="00D31C9F" w:rsidRDefault="00E459CA" w:rsidP="00E459CA">
      <w:pPr>
        <w:spacing w:line="240" w:lineRule="auto"/>
        <w:jc w:val="both"/>
        <w:rPr>
          <w:rFonts w:ascii="Times New Roman" w:eastAsia="Times New Roman" w:hAnsi="Times New Roman" w:cs="Times New Roman"/>
          <w:b/>
          <w:bCs/>
          <w:color w:val="000000"/>
          <w:sz w:val="27"/>
          <w:szCs w:val="27"/>
        </w:rPr>
      </w:pPr>
      <w:r w:rsidRPr="00D31C9F">
        <w:rPr>
          <w:rFonts w:ascii="Times New Roman" w:eastAsia="Times New Roman" w:hAnsi="Times New Roman" w:cs="Times New Roman"/>
          <w:b/>
          <w:bCs/>
          <w:color w:val="000000"/>
          <w:sz w:val="27"/>
          <w:szCs w:val="27"/>
        </w:rPr>
        <w:t>This bill would state that a local agency may count an accessory dwelling unit for purposes of identifying adequate sites for housing in accordance with those provisions.</w:t>
      </w:r>
    </w:p>
    <w:p w14:paraId="43C110F8" w14:textId="77777777" w:rsidR="00E459CA" w:rsidRPr="00E459CA" w:rsidRDefault="00E459CA" w:rsidP="00E459CA">
      <w:pPr>
        <w:spacing w:line="240" w:lineRule="auto"/>
        <w:jc w:val="both"/>
        <w:rPr>
          <w:rFonts w:ascii="Times New Roman" w:eastAsia="Times New Roman" w:hAnsi="Times New Roman" w:cs="Times New Roman"/>
          <w:color w:val="000000"/>
          <w:sz w:val="27"/>
          <w:szCs w:val="27"/>
        </w:rPr>
      </w:pPr>
      <w:r w:rsidRPr="00E459CA">
        <w:rPr>
          <w:rFonts w:ascii="Times New Roman" w:eastAsia="Times New Roman" w:hAnsi="Times New Roman" w:cs="Times New Roman"/>
          <w:color w:val="000000"/>
          <w:sz w:val="27"/>
          <w:szCs w:val="27"/>
        </w:rPr>
        <w:t>(10) Existing law, the State Housing Law, a violation of which is a crime, establishes statewide construction and occupancy standards for buildings used for human habitation. Existing law requires, for those purposes, that any building, including any dwelling unit, be deemed to be a substandard building when a health officer determines that any one of specified listed conditions exists to the extent that it endangers the life, limb, health, property, safety, or welfare of the public or its occupants.</w:t>
      </w:r>
    </w:p>
    <w:p w14:paraId="60B4D3A2" w14:textId="77777777" w:rsidR="00E459CA" w:rsidRPr="00E459CA" w:rsidRDefault="00E459CA" w:rsidP="00E459CA">
      <w:pPr>
        <w:spacing w:line="240" w:lineRule="auto"/>
        <w:jc w:val="both"/>
        <w:rPr>
          <w:rFonts w:ascii="Times New Roman" w:eastAsia="Times New Roman" w:hAnsi="Times New Roman" w:cs="Times New Roman"/>
          <w:color w:val="000000"/>
          <w:sz w:val="27"/>
          <w:szCs w:val="27"/>
        </w:rPr>
      </w:pPr>
      <w:r w:rsidRPr="00D31C9F">
        <w:rPr>
          <w:rFonts w:ascii="Times New Roman" w:eastAsia="Times New Roman" w:hAnsi="Times New Roman" w:cs="Times New Roman"/>
          <w:b/>
          <w:bCs/>
          <w:color w:val="000000"/>
          <w:sz w:val="27"/>
          <w:szCs w:val="27"/>
        </w:rPr>
        <w:t xml:space="preserve">This bill would authorize the owner of an accessory dwelling unit built before January 1, 2020, or built on or after January 1, 2020, under specified circumstances, that receives a notice to correct violations or abate nuisances to </w:t>
      </w:r>
      <w:r w:rsidRPr="00D31C9F">
        <w:rPr>
          <w:rFonts w:ascii="Times New Roman" w:eastAsia="Times New Roman" w:hAnsi="Times New Roman" w:cs="Times New Roman"/>
          <w:b/>
          <w:bCs/>
          <w:color w:val="000000"/>
          <w:sz w:val="27"/>
          <w:szCs w:val="27"/>
        </w:rPr>
        <w:lastRenderedPageBreak/>
        <w:t>request that the enforcement of the violation be delayed for 5 years if correcting the violation is not necessary to protect health and safety, as determined by the enforcement agency, subject to specified requirements. The bill would make conforming and other changes relating to the creation of accessory dwelling units</w:t>
      </w:r>
      <w:r w:rsidRPr="00E459CA">
        <w:rPr>
          <w:rFonts w:ascii="Times New Roman" w:eastAsia="Times New Roman" w:hAnsi="Times New Roman" w:cs="Times New Roman"/>
          <w:color w:val="000000"/>
          <w:sz w:val="27"/>
          <w:szCs w:val="27"/>
        </w:rPr>
        <w:t>.</w:t>
      </w:r>
    </w:p>
    <w:p w14:paraId="1427CA04" w14:textId="77777777" w:rsidR="00E459CA" w:rsidRPr="00E459CA" w:rsidRDefault="00E459CA" w:rsidP="00E459CA">
      <w:pPr>
        <w:spacing w:line="240" w:lineRule="auto"/>
        <w:jc w:val="both"/>
        <w:rPr>
          <w:rFonts w:ascii="Times New Roman" w:eastAsia="Times New Roman" w:hAnsi="Times New Roman" w:cs="Times New Roman"/>
          <w:color w:val="000000"/>
          <w:sz w:val="27"/>
          <w:szCs w:val="27"/>
        </w:rPr>
      </w:pPr>
      <w:r w:rsidRPr="00E459CA">
        <w:rPr>
          <w:rFonts w:ascii="Times New Roman" w:eastAsia="Times New Roman" w:hAnsi="Times New Roman" w:cs="Times New Roman"/>
          <w:color w:val="000000"/>
          <w:sz w:val="27"/>
          <w:szCs w:val="27"/>
        </w:rPr>
        <w:t>By increasing the duties of local agencies with respect to land use regulations, and because the bill would expand the scope of a crime under the State Housing Law, the bill would impose a state-mandated local program.</w:t>
      </w:r>
    </w:p>
    <w:p w14:paraId="557DBEF6" w14:textId="77777777" w:rsidR="00E459CA" w:rsidRPr="00D31C9F" w:rsidRDefault="00E459CA" w:rsidP="00E459CA">
      <w:pPr>
        <w:spacing w:line="240" w:lineRule="auto"/>
        <w:jc w:val="both"/>
        <w:rPr>
          <w:rFonts w:ascii="Times New Roman" w:eastAsia="Times New Roman" w:hAnsi="Times New Roman" w:cs="Times New Roman"/>
          <w:b/>
          <w:bCs/>
          <w:color w:val="000000"/>
          <w:sz w:val="27"/>
          <w:szCs w:val="27"/>
        </w:rPr>
      </w:pPr>
      <w:r w:rsidRPr="00D31C9F">
        <w:rPr>
          <w:rFonts w:ascii="Times New Roman" w:eastAsia="Times New Roman" w:hAnsi="Times New Roman" w:cs="Times New Roman"/>
          <w:b/>
          <w:bCs/>
          <w:color w:val="000000"/>
          <w:sz w:val="27"/>
          <w:szCs w:val="27"/>
        </w:rPr>
        <w:t xml:space="preserve">(11) This bill would incorporate additional changes to Section 65852.2 of the Government Code proposed by AB 68 and AB 881 to be operative only if this bill and either or both AB 68 and AB 881 are </w:t>
      </w:r>
      <w:proofErr w:type="gramStart"/>
      <w:r w:rsidRPr="00D31C9F">
        <w:rPr>
          <w:rFonts w:ascii="Times New Roman" w:eastAsia="Times New Roman" w:hAnsi="Times New Roman" w:cs="Times New Roman"/>
          <w:b/>
          <w:bCs/>
          <w:color w:val="000000"/>
          <w:sz w:val="27"/>
          <w:szCs w:val="27"/>
        </w:rPr>
        <w:t>enacted</w:t>
      </w:r>
      <w:proofErr w:type="gramEnd"/>
      <w:r w:rsidRPr="00D31C9F">
        <w:rPr>
          <w:rFonts w:ascii="Times New Roman" w:eastAsia="Times New Roman" w:hAnsi="Times New Roman" w:cs="Times New Roman"/>
          <w:b/>
          <w:bCs/>
          <w:color w:val="000000"/>
          <w:sz w:val="27"/>
          <w:szCs w:val="27"/>
        </w:rPr>
        <w:t xml:space="preserve"> and this bill is enacted last.</w:t>
      </w:r>
    </w:p>
    <w:p w14:paraId="5413D675" w14:textId="77777777" w:rsidR="00E459CA" w:rsidRPr="00E459CA" w:rsidRDefault="00E459CA" w:rsidP="00E459CA">
      <w:pPr>
        <w:spacing w:line="240" w:lineRule="auto"/>
        <w:jc w:val="both"/>
        <w:rPr>
          <w:rFonts w:ascii="Times New Roman" w:eastAsia="Times New Roman" w:hAnsi="Times New Roman" w:cs="Times New Roman"/>
          <w:color w:val="000000"/>
          <w:sz w:val="27"/>
          <w:szCs w:val="27"/>
        </w:rPr>
      </w:pPr>
      <w:r w:rsidRPr="00E459CA">
        <w:rPr>
          <w:rFonts w:ascii="Times New Roman" w:eastAsia="Times New Roman" w:hAnsi="Times New Roman" w:cs="Times New Roman"/>
          <w:color w:val="000000"/>
          <w:sz w:val="27"/>
          <w:szCs w:val="27"/>
        </w:rPr>
        <w:t>(12) The California Constitution requires the state to reimburse local agencies and school districts for certain costs mandated by the state. Statutory provisions establish procedures for making that reimbursement.</w:t>
      </w:r>
    </w:p>
    <w:p w14:paraId="18172058" w14:textId="77777777" w:rsidR="00E459CA" w:rsidRPr="00D31C9F" w:rsidRDefault="00E459CA" w:rsidP="00E459CA">
      <w:pPr>
        <w:spacing w:line="240" w:lineRule="auto"/>
        <w:jc w:val="both"/>
        <w:rPr>
          <w:rFonts w:ascii="Times New Roman" w:eastAsia="Times New Roman" w:hAnsi="Times New Roman" w:cs="Times New Roman"/>
          <w:b/>
          <w:bCs/>
          <w:color w:val="000000"/>
          <w:sz w:val="27"/>
          <w:szCs w:val="27"/>
        </w:rPr>
      </w:pPr>
      <w:r w:rsidRPr="00D31C9F">
        <w:rPr>
          <w:rFonts w:ascii="Times New Roman" w:eastAsia="Times New Roman" w:hAnsi="Times New Roman" w:cs="Times New Roman"/>
          <w:b/>
          <w:bCs/>
          <w:color w:val="000000"/>
          <w:sz w:val="27"/>
          <w:szCs w:val="27"/>
        </w:rPr>
        <w:t>This bill would provide that no reimbursement is required by this act for a specified reason.</w:t>
      </w:r>
    </w:p>
    <w:p w14:paraId="4A40A1A4" w14:textId="77777777" w:rsidR="00E459CA" w:rsidRPr="00E459CA" w:rsidRDefault="00E459CA" w:rsidP="00E459CA">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E459CA">
        <w:rPr>
          <w:rFonts w:ascii="Times New Roman" w:eastAsia="Times New Roman" w:hAnsi="Times New Roman" w:cs="Times New Roman"/>
          <w:b/>
          <w:bCs/>
          <w:color w:val="000000"/>
          <w:sz w:val="36"/>
          <w:szCs w:val="36"/>
        </w:rPr>
        <w:t>Digest Key</w:t>
      </w:r>
    </w:p>
    <w:p w14:paraId="5F84C6BF" w14:textId="286D9D52" w:rsidR="00E459CA" w:rsidRDefault="00E459CA" w:rsidP="00E459CA">
      <w:pPr>
        <w:rPr>
          <w:rFonts w:ascii="Times New Roman" w:eastAsia="Times New Roman" w:hAnsi="Times New Roman" w:cs="Times New Roman"/>
          <w:color w:val="000000"/>
          <w:sz w:val="27"/>
          <w:szCs w:val="27"/>
        </w:rPr>
      </w:pPr>
      <w:r w:rsidRPr="00E459CA">
        <w:rPr>
          <w:rFonts w:ascii="Times New Roman" w:eastAsia="Times New Roman" w:hAnsi="Times New Roman" w:cs="Times New Roman"/>
          <w:color w:val="000000"/>
          <w:sz w:val="27"/>
          <w:szCs w:val="27"/>
        </w:rPr>
        <w:t>Vote: majority   Appropriation: no   Fiscal Committee: </w:t>
      </w:r>
      <w:proofErr w:type="gramStart"/>
      <w:r w:rsidRPr="00E459CA">
        <w:rPr>
          <w:rFonts w:ascii="Times New Roman" w:eastAsia="Times New Roman" w:hAnsi="Times New Roman" w:cs="Times New Roman"/>
          <w:color w:val="000000"/>
          <w:sz w:val="27"/>
          <w:szCs w:val="27"/>
        </w:rPr>
        <w:t>yes</w:t>
      </w:r>
      <w:proofErr w:type="gramEnd"/>
      <w:r w:rsidRPr="00E459CA">
        <w:rPr>
          <w:rFonts w:ascii="Times New Roman" w:eastAsia="Times New Roman" w:hAnsi="Times New Roman" w:cs="Times New Roman"/>
          <w:color w:val="000000"/>
          <w:sz w:val="27"/>
          <w:szCs w:val="27"/>
        </w:rPr>
        <w:t>   Local Program: yes  </w:t>
      </w:r>
    </w:p>
    <w:p w14:paraId="10391E8B" w14:textId="7A558678" w:rsidR="00E459CA" w:rsidRDefault="00E459CA" w:rsidP="00E459CA">
      <w:pPr>
        <w:rPr>
          <w:rFonts w:ascii="Times New Roman" w:eastAsia="Times New Roman" w:hAnsi="Times New Roman" w:cs="Times New Roman"/>
          <w:color w:val="000000"/>
          <w:sz w:val="27"/>
          <w:szCs w:val="27"/>
        </w:rPr>
      </w:pPr>
    </w:p>
    <w:p w14:paraId="480832C5" w14:textId="77777777" w:rsidR="00194D36" w:rsidRPr="00194D36" w:rsidRDefault="00194D36" w:rsidP="00194D36">
      <w:pPr>
        <w:spacing w:after="0" w:line="240" w:lineRule="auto"/>
        <w:jc w:val="center"/>
        <w:rPr>
          <w:rFonts w:ascii="Times New Roman" w:eastAsia="Times New Roman" w:hAnsi="Times New Roman" w:cs="Times New Roman"/>
          <w:color w:val="000000"/>
          <w:sz w:val="27"/>
          <w:szCs w:val="27"/>
        </w:rPr>
      </w:pPr>
      <w:r w:rsidRPr="00194D36">
        <w:rPr>
          <w:rFonts w:ascii="Times New Roman" w:eastAsia="Times New Roman" w:hAnsi="Times New Roman" w:cs="Times New Roman"/>
          <w:b/>
          <w:bCs/>
          <w:color w:val="000000"/>
          <w:sz w:val="30"/>
          <w:szCs w:val="30"/>
        </w:rPr>
        <w:t>Assembly Bill No. 68</w:t>
      </w:r>
    </w:p>
    <w:p w14:paraId="7D909192" w14:textId="77777777" w:rsidR="00194D36" w:rsidRPr="00194D36" w:rsidRDefault="00194D36" w:rsidP="00194D36">
      <w:pPr>
        <w:spacing w:after="0" w:line="240" w:lineRule="auto"/>
        <w:jc w:val="center"/>
        <w:rPr>
          <w:rFonts w:ascii="Times New Roman" w:eastAsia="Times New Roman" w:hAnsi="Times New Roman" w:cs="Times New Roman"/>
          <w:color w:val="000000"/>
          <w:sz w:val="27"/>
          <w:szCs w:val="27"/>
        </w:rPr>
      </w:pPr>
      <w:r w:rsidRPr="00194D36">
        <w:rPr>
          <w:rFonts w:ascii="Times New Roman" w:eastAsia="Times New Roman" w:hAnsi="Times New Roman" w:cs="Times New Roman"/>
          <w:color w:val="000000"/>
          <w:sz w:val="38"/>
          <w:szCs w:val="38"/>
        </w:rPr>
        <w:t>CHAPTER 655</w:t>
      </w:r>
    </w:p>
    <w:p w14:paraId="2E2D7E5C" w14:textId="77777777" w:rsidR="00194D36" w:rsidRPr="00194D36" w:rsidRDefault="00194D36" w:rsidP="00194D36">
      <w:pPr>
        <w:spacing w:after="0" w:line="240" w:lineRule="auto"/>
        <w:rPr>
          <w:rFonts w:ascii="Times New Roman" w:eastAsia="Times New Roman" w:hAnsi="Times New Roman" w:cs="Times New Roman"/>
          <w:sz w:val="24"/>
          <w:szCs w:val="24"/>
        </w:rPr>
      </w:pPr>
      <w:r w:rsidRPr="00194D36">
        <w:rPr>
          <w:rFonts w:ascii="Times New Roman" w:eastAsia="Times New Roman" w:hAnsi="Times New Roman" w:cs="Times New Roman"/>
          <w:color w:val="000000"/>
          <w:sz w:val="27"/>
          <w:szCs w:val="27"/>
        </w:rPr>
        <w:br w:type="textWrapping" w:clear="all"/>
      </w:r>
    </w:p>
    <w:p w14:paraId="22554DB0" w14:textId="77777777" w:rsidR="00194D36" w:rsidRPr="00194D36" w:rsidRDefault="00194D36" w:rsidP="00194D36">
      <w:pPr>
        <w:spacing w:after="0" w:line="240" w:lineRule="auto"/>
        <w:jc w:val="both"/>
        <w:rPr>
          <w:rFonts w:ascii="Times New Roman" w:eastAsia="Times New Roman" w:hAnsi="Times New Roman" w:cs="Times New Roman"/>
          <w:color w:val="000000"/>
          <w:sz w:val="27"/>
          <w:szCs w:val="27"/>
        </w:rPr>
      </w:pPr>
      <w:r w:rsidRPr="00194D36">
        <w:rPr>
          <w:rFonts w:ascii="Times New Roman" w:eastAsia="Times New Roman" w:hAnsi="Times New Roman" w:cs="Times New Roman"/>
          <w:color w:val="000000"/>
          <w:sz w:val="24"/>
          <w:szCs w:val="24"/>
        </w:rPr>
        <w:t>An act to amend Sections 65852.2 and 65852.22 of the Government Code, relating to land use.</w:t>
      </w:r>
    </w:p>
    <w:p w14:paraId="3D92309B" w14:textId="77777777" w:rsidR="00194D36" w:rsidRPr="00194D36" w:rsidRDefault="00194D36" w:rsidP="00194D36">
      <w:pPr>
        <w:spacing w:after="0" w:line="240" w:lineRule="auto"/>
        <w:rPr>
          <w:rFonts w:ascii="Times New Roman" w:eastAsia="Times New Roman" w:hAnsi="Times New Roman" w:cs="Times New Roman"/>
          <w:sz w:val="24"/>
          <w:szCs w:val="24"/>
        </w:rPr>
      </w:pPr>
      <w:r w:rsidRPr="00194D36">
        <w:rPr>
          <w:rFonts w:ascii="Times New Roman" w:eastAsia="Times New Roman" w:hAnsi="Times New Roman" w:cs="Times New Roman"/>
          <w:color w:val="000000"/>
          <w:sz w:val="27"/>
          <w:szCs w:val="27"/>
        </w:rPr>
        <w:br w:type="textWrapping" w:clear="all"/>
      </w:r>
    </w:p>
    <w:p w14:paraId="2C5F71B7" w14:textId="77777777" w:rsidR="00194D36" w:rsidRPr="00194D36" w:rsidRDefault="00194D36" w:rsidP="00194D36">
      <w:pPr>
        <w:spacing w:after="0" w:line="240" w:lineRule="auto"/>
        <w:jc w:val="center"/>
        <w:rPr>
          <w:rFonts w:ascii="Times New Roman" w:eastAsia="Times New Roman" w:hAnsi="Times New Roman" w:cs="Times New Roman"/>
          <w:color w:val="000000"/>
          <w:sz w:val="27"/>
          <w:szCs w:val="27"/>
        </w:rPr>
      </w:pPr>
      <w:r w:rsidRPr="00194D36">
        <w:rPr>
          <w:rFonts w:ascii="Times New Roman" w:eastAsia="Times New Roman" w:hAnsi="Times New Roman" w:cs="Times New Roman"/>
          <w:color w:val="000000"/>
          <w:sz w:val="27"/>
          <w:szCs w:val="27"/>
        </w:rPr>
        <w:t>[</w:t>
      </w:r>
      <w:r w:rsidRPr="00194D36">
        <w:rPr>
          <w:rFonts w:ascii="Times New Roman" w:eastAsia="Times New Roman" w:hAnsi="Times New Roman" w:cs="Times New Roman"/>
          <w:color w:val="000000"/>
          <w:sz w:val="35"/>
          <w:szCs w:val="35"/>
        </w:rPr>
        <w:t> Approved by </w:t>
      </w:r>
      <w:proofErr w:type="gramStart"/>
      <w:r w:rsidRPr="00194D36">
        <w:rPr>
          <w:rFonts w:ascii="Times New Roman" w:eastAsia="Times New Roman" w:hAnsi="Times New Roman" w:cs="Times New Roman"/>
          <w:color w:val="000000"/>
          <w:sz w:val="35"/>
          <w:szCs w:val="35"/>
        </w:rPr>
        <w:t>Governor </w:t>
      </w:r>
      <w:r w:rsidRPr="00194D36">
        <w:rPr>
          <w:rFonts w:ascii="Times New Roman" w:eastAsia="Times New Roman" w:hAnsi="Times New Roman" w:cs="Times New Roman"/>
          <w:color w:val="000000"/>
          <w:sz w:val="27"/>
          <w:szCs w:val="27"/>
        </w:rPr>
        <w:t> </w:t>
      </w:r>
      <w:r w:rsidRPr="00194D36">
        <w:rPr>
          <w:rFonts w:ascii="Times New Roman" w:eastAsia="Times New Roman" w:hAnsi="Times New Roman" w:cs="Times New Roman"/>
          <w:color w:val="000000"/>
          <w:sz w:val="26"/>
          <w:szCs w:val="26"/>
        </w:rPr>
        <w:t>October</w:t>
      </w:r>
      <w:proofErr w:type="gramEnd"/>
      <w:r w:rsidRPr="00194D36">
        <w:rPr>
          <w:rFonts w:ascii="Times New Roman" w:eastAsia="Times New Roman" w:hAnsi="Times New Roman" w:cs="Times New Roman"/>
          <w:color w:val="000000"/>
          <w:sz w:val="26"/>
          <w:szCs w:val="26"/>
        </w:rPr>
        <w:t> 09, 2019. </w:t>
      </w:r>
      <w:r w:rsidRPr="00194D36">
        <w:rPr>
          <w:rFonts w:ascii="Times New Roman" w:eastAsia="Times New Roman" w:hAnsi="Times New Roman" w:cs="Times New Roman"/>
          <w:color w:val="000000"/>
          <w:sz w:val="35"/>
          <w:szCs w:val="35"/>
        </w:rPr>
        <w:t xml:space="preserve">Filed with Secretary of </w:t>
      </w:r>
      <w:proofErr w:type="gramStart"/>
      <w:r w:rsidRPr="00194D36">
        <w:rPr>
          <w:rFonts w:ascii="Times New Roman" w:eastAsia="Times New Roman" w:hAnsi="Times New Roman" w:cs="Times New Roman"/>
          <w:color w:val="000000"/>
          <w:sz w:val="35"/>
          <w:szCs w:val="35"/>
        </w:rPr>
        <w:t>State </w:t>
      </w:r>
      <w:r w:rsidRPr="00194D36">
        <w:rPr>
          <w:rFonts w:ascii="Times New Roman" w:eastAsia="Times New Roman" w:hAnsi="Times New Roman" w:cs="Times New Roman"/>
          <w:color w:val="000000"/>
          <w:sz w:val="27"/>
          <w:szCs w:val="27"/>
        </w:rPr>
        <w:t> </w:t>
      </w:r>
      <w:r w:rsidRPr="00194D36">
        <w:rPr>
          <w:rFonts w:ascii="Times New Roman" w:eastAsia="Times New Roman" w:hAnsi="Times New Roman" w:cs="Times New Roman"/>
          <w:color w:val="000000"/>
          <w:sz w:val="26"/>
          <w:szCs w:val="26"/>
        </w:rPr>
        <w:t>October</w:t>
      </w:r>
      <w:proofErr w:type="gramEnd"/>
      <w:r w:rsidRPr="00194D36">
        <w:rPr>
          <w:rFonts w:ascii="Times New Roman" w:eastAsia="Times New Roman" w:hAnsi="Times New Roman" w:cs="Times New Roman"/>
          <w:color w:val="000000"/>
          <w:sz w:val="26"/>
          <w:szCs w:val="26"/>
        </w:rPr>
        <w:t> 09, 2019. </w:t>
      </w:r>
      <w:r w:rsidRPr="00194D36">
        <w:rPr>
          <w:rFonts w:ascii="Times New Roman" w:eastAsia="Times New Roman" w:hAnsi="Times New Roman" w:cs="Times New Roman"/>
          <w:color w:val="000000"/>
          <w:sz w:val="27"/>
          <w:szCs w:val="27"/>
        </w:rPr>
        <w:t>]</w:t>
      </w:r>
    </w:p>
    <w:p w14:paraId="649A574A" w14:textId="77777777" w:rsidR="00194D36" w:rsidRPr="00194D36" w:rsidRDefault="00194D36" w:rsidP="00194D36">
      <w:pPr>
        <w:spacing w:after="0" w:line="240" w:lineRule="auto"/>
        <w:rPr>
          <w:rFonts w:ascii="Times New Roman" w:eastAsia="Times New Roman" w:hAnsi="Times New Roman" w:cs="Times New Roman"/>
          <w:sz w:val="24"/>
          <w:szCs w:val="24"/>
        </w:rPr>
      </w:pPr>
      <w:r w:rsidRPr="00194D36">
        <w:rPr>
          <w:rFonts w:ascii="Times New Roman" w:eastAsia="Times New Roman" w:hAnsi="Times New Roman" w:cs="Times New Roman"/>
          <w:color w:val="000000"/>
          <w:sz w:val="27"/>
          <w:szCs w:val="27"/>
        </w:rPr>
        <w:br w:type="textWrapping" w:clear="all"/>
      </w:r>
    </w:p>
    <w:p w14:paraId="10139B9C" w14:textId="77777777" w:rsidR="00194D36" w:rsidRPr="00194D36" w:rsidRDefault="00194D36" w:rsidP="00194D36">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194D36">
        <w:rPr>
          <w:rFonts w:ascii="Times New Roman" w:eastAsia="Times New Roman" w:hAnsi="Times New Roman" w:cs="Times New Roman"/>
          <w:b/>
          <w:bCs/>
          <w:color w:val="000000"/>
          <w:sz w:val="36"/>
          <w:szCs w:val="36"/>
        </w:rPr>
        <w:t>LEGISLATIVE COUNSEL'S DIGEST</w:t>
      </w:r>
    </w:p>
    <w:p w14:paraId="5B456E76" w14:textId="77777777" w:rsidR="00194D36" w:rsidRPr="00194D36" w:rsidRDefault="00194D36" w:rsidP="00194D36">
      <w:pPr>
        <w:spacing w:after="0" w:line="240" w:lineRule="auto"/>
        <w:rPr>
          <w:rFonts w:ascii="Times New Roman" w:eastAsia="Times New Roman" w:hAnsi="Times New Roman" w:cs="Times New Roman"/>
          <w:sz w:val="24"/>
          <w:szCs w:val="24"/>
        </w:rPr>
      </w:pPr>
    </w:p>
    <w:p w14:paraId="11AB86F4" w14:textId="77777777" w:rsidR="00194D36" w:rsidRPr="00194D36" w:rsidRDefault="00194D36" w:rsidP="00194D36">
      <w:pPr>
        <w:spacing w:line="240" w:lineRule="auto"/>
        <w:jc w:val="both"/>
        <w:rPr>
          <w:rFonts w:ascii="Times New Roman" w:eastAsia="Times New Roman" w:hAnsi="Times New Roman" w:cs="Times New Roman"/>
          <w:color w:val="000000"/>
          <w:sz w:val="27"/>
          <w:szCs w:val="27"/>
        </w:rPr>
      </w:pPr>
      <w:r w:rsidRPr="00194D36">
        <w:rPr>
          <w:rFonts w:ascii="Times New Roman" w:eastAsia="Times New Roman" w:hAnsi="Times New Roman" w:cs="Times New Roman"/>
          <w:color w:val="000000"/>
          <w:sz w:val="27"/>
          <w:szCs w:val="27"/>
        </w:rPr>
        <w:t>AB 68, Ting. Land use: accessory dwelling units.</w:t>
      </w:r>
    </w:p>
    <w:p w14:paraId="7C64E932" w14:textId="77777777" w:rsidR="00194D36" w:rsidRPr="00194D36" w:rsidRDefault="00194D36" w:rsidP="00194D36">
      <w:pPr>
        <w:spacing w:line="240" w:lineRule="auto"/>
        <w:jc w:val="both"/>
        <w:rPr>
          <w:rFonts w:ascii="Times New Roman" w:eastAsia="Times New Roman" w:hAnsi="Times New Roman" w:cs="Times New Roman"/>
          <w:color w:val="000000"/>
          <w:sz w:val="27"/>
          <w:szCs w:val="27"/>
        </w:rPr>
      </w:pPr>
      <w:r w:rsidRPr="00194D36">
        <w:rPr>
          <w:rFonts w:ascii="Times New Roman" w:eastAsia="Times New Roman" w:hAnsi="Times New Roman" w:cs="Times New Roman"/>
          <w:color w:val="000000"/>
          <w:sz w:val="27"/>
          <w:szCs w:val="27"/>
        </w:rPr>
        <w:lastRenderedPageBreak/>
        <w:t>(1) The Planning and Zoning Law authorizes a local agency to provide, by ordinance, for the creation of accessory dwelling units in single-family and multifamily residential zones and requires such an ordinance to impose standards on accessory dwelling units, including, among others, lot coverage. Existing law also requires such an ordinance to require the accessory dwelling units to be either attached to, or located within, the living area of the proposed or existing primary dwelling, or detached from the proposed or existing primary dwelling and located on the same lot as the proposed or existing primary dwelling.</w:t>
      </w:r>
    </w:p>
    <w:p w14:paraId="465329F6" w14:textId="77777777" w:rsidR="00194D36" w:rsidRPr="00D31C9F" w:rsidRDefault="00194D36" w:rsidP="00194D36">
      <w:pPr>
        <w:spacing w:line="240" w:lineRule="auto"/>
        <w:jc w:val="both"/>
        <w:rPr>
          <w:rFonts w:ascii="Times New Roman" w:eastAsia="Times New Roman" w:hAnsi="Times New Roman" w:cs="Times New Roman"/>
          <w:b/>
          <w:bCs/>
          <w:color w:val="000000"/>
          <w:sz w:val="27"/>
          <w:szCs w:val="27"/>
        </w:rPr>
      </w:pPr>
      <w:r w:rsidRPr="00D31C9F">
        <w:rPr>
          <w:rFonts w:ascii="Times New Roman" w:eastAsia="Times New Roman" w:hAnsi="Times New Roman" w:cs="Times New Roman"/>
          <w:b/>
          <w:bCs/>
          <w:color w:val="000000"/>
          <w:sz w:val="27"/>
          <w:szCs w:val="27"/>
        </w:rPr>
        <w:t>This bill would delete the provision authorizing the imposition of standards on lot coverage and would prohibit an ordinance from imposing requirements on minimum lot size. The bill would revise the requirements for an accessory dwelling unit by providing that the accessory dwelling unit may be attached to, or located within, an attached garage, storage area, or an accessory structure, as defined.</w:t>
      </w:r>
    </w:p>
    <w:p w14:paraId="7F7D9383" w14:textId="77777777" w:rsidR="00194D36" w:rsidRPr="00194D36" w:rsidRDefault="00194D36" w:rsidP="00194D36">
      <w:pPr>
        <w:spacing w:line="240" w:lineRule="auto"/>
        <w:jc w:val="both"/>
        <w:rPr>
          <w:rFonts w:ascii="Times New Roman" w:eastAsia="Times New Roman" w:hAnsi="Times New Roman" w:cs="Times New Roman"/>
          <w:color w:val="000000"/>
          <w:sz w:val="27"/>
          <w:szCs w:val="27"/>
        </w:rPr>
      </w:pPr>
      <w:r w:rsidRPr="00194D36">
        <w:rPr>
          <w:rFonts w:ascii="Times New Roman" w:eastAsia="Times New Roman" w:hAnsi="Times New Roman" w:cs="Times New Roman"/>
          <w:color w:val="000000"/>
          <w:sz w:val="27"/>
          <w:szCs w:val="27"/>
        </w:rPr>
        <w:t xml:space="preserve">(2) Existing law requires a local agency to </w:t>
      </w:r>
      <w:proofErr w:type="spellStart"/>
      <w:r w:rsidRPr="00194D36">
        <w:rPr>
          <w:rFonts w:ascii="Times New Roman" w:eastAsia="Times New Roman" w:hAnsi="Times New Roman" w:cs="Times New Roman"/>
          <w:color w:val="000000"/>
          <w:sz w:val="27"/>
          <w:szCs w:val="27"/>
        </w:rPr>
        <w:t>ministerially</w:t>
      </w:r>
      <w:proofErr w:type="spellEnd"/>
      <w:r w:rsidRPr="00194D36">
        <w:rPr>
          <w:rFonts w:ascii="Times New Roman" w:eastAsia="Times New Roman" w:hAnsi="Times New Roman" w:cs="Times New Roman"/>
          <w:color w:val="000000"/>
          <w:sz w:val="27"/>
          <w:szCs w:val="27"/>
        </w:rPr>
        <w:t xml:space="preserve"> approve or deny a permit application for the creation of an accessory dwelling unit or a junior accessory dwelling unit within 120 days of receiving the application.</w:t>
      </w:r>
    </w:p>
    <w:p w14:paraId="0F90FDEE" w14:textId="77777777" w:rsidR="00194D36" w:rsidRPr="00D31C9F" w:rsidRDefault="00194D36" w:rsidP="00194D36">
      <w:pPr>
        <w:spacing w:line="240" w:lineRule="auto"/>
        <w:jc w:val="both"/>
        <w:rPr>
          <w:rFonts w:ascii="Times New Roman" w:eastAsia="Times New Roman" w:hAnsi="Times New Roman" w:cs="Times New Roman"/>
          <w:b/>
          <w:bCs/>
          <w:color w:val="000000"/>
          <w:sz w:val="27"/>
          <w:szCs w:val="27"/>
        </w:rPr>
      </w:pPr>
      <w:r w:rsidRPr="00D31C9F">
        <w:rPr>
          <w:rFonts w:ascii="Times New Roman" w:eastAsia="Times New Roman" w:hAnsi="Times New Roman" w:cs="Times New Roman"/>
          <w:b/>
          <w:bCs/>
          <w:color w:val="000000"/>
          <w:sz w:val="27"/>
          <w:szCs w:val="27"/>
        </w:rPr>
        <w:t xml:space="preserve">This bill would instead require a local agency to </w:t>
      </w:r>
      <w:proofErr w:type="spellStart"/>
      <w:r w:rsidRPr="00D31C9F">
        <w:rPr>
          <w:rFonts w:ascii="Times New Roman" w:eastAsia="Times New Roman" w:hAnsi="Times New Roman" w:cs="Times New Roman"/>
          <w:b/>
          <w:bCs/>
          <w:color w:val="000000"/>
          <w:sz w:val="27"/>
          <w:szCs w:val="27"/>
        </w:rPr>
        <w:t>ministerially</w:t>
      </w:r>
      <w:proofErr w:type="spellEnd"/>
      <w:r w:rsidRPr="00D31C9F">
        <w:rPr>
          <w:rFonts w:ascii="Times New Roman" w:eastAsia="Times New Roman" w:hAnsi="Times New Roman" w:cs="Times New Roman"/>
          <w:b/>
          <w:bCs/>
          <w:color w:val="000000"/>
          <w:sz w:val="27"/>
          <w:szCs w:val="27"/>
        </w:rPr>
        <w:t xml:space="preserve"> approve or deny a permit application for the creation of an accessory dwelling unit or junior accessory dwelling unit within 60 days from the date the local agency receives a completed application if there is an existing single-family or multifamily dwelling on the lot, and would authorize the permitting agency to delay acting on the permit application if the permit application is submitted with a permit application to create a new single-family or multifamily dwelling on the lot, as specified.</w:t>
      </w:r>
    </w:p>
    <w:p w14:paraId="486A5852" w14:textId="77777777" w:rsidR="00194D36" w:rsidRPr="00194D36" w:rsidRDefault="00194D36" w:rsidP="00194D36">
      <w:pPr>
        <w:spacing w:line="240" w:lineRule="auto"/>
        <w:jc w:val="both"/>
        <w:rPr>
          <w:rFonts w:ascii="Times New Roman" w:eastAsia="Times New Roman" w:hAnsi="Times New Roman" w:cs="Times New Roman"/>
          <w:color w:val="000000"/>
          <w:sz w:val="27"/>
          <w:szCs w:val="27"/>
        </w:rPr>
      </w:pPr>
      <w:r w:rsidRPr="00194D36">
        <w:rPr>
          <w:rFonts w:ascii="Times New Roman" w:eastAsia="Times New Roman" w:hAnsi="Times New Roman" w:cs="Times New Roman"/>
          <w:color w:val="000000"/>
          <w:sz w:val="27"/>
          <w:szCs w:val="27"/>
        </w:rPr>
        <w:t>(3) Existing law prohibits the establishment by ordinance of minimum or maximum size for an accessory dwelling unit, or size based upon a percentage of the proposed or existing primary dwelling, if the limitations do not permit at least an efficiency unit to be constructed.</w:t>
      </w:r>
    </w:p>
    <w:p w14:paraId="32CB18DB" w14:textId="77777777" w:rsidR="00194D36" w:rsidRPr="00D31C9F" w:rsidRDefault="00194D36" w:rsidP="00194D36">
      <w:pPr>
        <w:spacing w:line="240" w:lineRule="auto"/>
        <w:jc w:val="both"/>
        <w:rPr>
          <w:rFonts w:ascii="Times New Roman" w:eastAsia="Times New Roman" w:hAnsi="Times New Roman" w:cs="Times New Roman"/>
          <w:b/>
          <w:bCs/>
          <w:color w:val="000000"/>
          <w:sz w:val="27"/>
          <w:szCs w:val="27"/>
        </w:rPr>
      </w:pPr>
      <w:r w:rsidRPr="00D31C9F">
        <w:rPr>
          <w:rFonts w:ascii="Times New Roman" w:eastAsia="Times New Roman" w:hAnsi="Times New Roman" w:cs="Times New Roman"/>
          <w:b/>
          <w:bCs/>
          <w:color w:val="000000"/>
          <w:sz w:val="27"/>
          <w:szCs w:val="27"/>
        </w:rPr>
        <w:t>This bill would instead prohibit the imposition of those limitations if they do not permit at least an 800 square foot accessory dwelling unit that is at least 16 feet in height with 4-foot side and rear yard setbacks to be constructed. This bill would additionally prohibit the imposition of limits on lot coverage, floor area ratio, open space, and minimum lot size if they prohibit the construction of an accessory dwelling unit meeting those specifications.</w:t>
      </w:r>
    </w:p>
    <w:p w14:paraId="348565F2" w14:textId="77777777" w:rsidR="00194D36" w:rsidRPr="00194D36" w:rsidRDefault="00194D36" w:rsidP="00194D36">
      <w:pPr>
        <w:spacing w:line="240" w:lineRule="auto"/>
        <w:jc w:val="both"/>
        <w:rPr>
          <w:rFonts w:ascii="Times New Roman" w:eastAsia="Times New Roman" w:hAnsi="Times New Roman" w:cs="Times New Roman"/>
          <w:color w:val="000000"/>
          <w:sz w:val="27"/>
          <w:szCs w:val="27"/>
        </w:rPr>
      </w:pPr>
      <w:r w:rsidRPr="00194D36">
        <w:rPr>
          <w:rFonts w:ascii="Times New Roman" w:eastAsia="Times New Roman" w:hAnsi="Times New Roman" w:cs="Times New Roman"/>
          <w:color w:val="000000"/>
          <w:sz w:val="27"/>
          <w:szCs w:val="27"/>
        </w:rPr>
        <w:t>(4) Existing law requires ministerial approval of a building permit to create within a zone for single-family use one accessory dwelling unit per single-family lot, subject to specified conditions and requirements.</w:t>
      </w:r>
    </w:p>
    <w:p w14:paraId="7CA4CD53" w14:textId="77777777" w:rsidR="00194D36" w:rsidRPr="00D31C9F" w:rsidRDefault="00194D36" w:rsidP="00194D36">
      <w:pPr>
        <w:spacing w:line="240" w:lineRule="auto"/>
        <w:jc w:val="both"/>
        <w:rPr>
          <w:rFonts w:ascii="Times New Roman" w:eastAsia="Times New Roman" w:hAnsi="Times New Roman" w:cs="Times New Roman"/>
          <w:b/>
          <w:bCs/>
          <w:color w:val="000000"/>
          <w:sz w:val="27"/>
          <w:szCs w:val="27"/>
        </w:rPr>
      </w:pPr>
      <w:r w:rsidRPr="00D31C9F">
        <w:rPr>
          <w:rFonts w:ascii="Times New Roman" w:eastAsia="Times New Roman" w:hAnsi="Times New Roman" w:cs="Times New Roman"/>
          <w:b/>
          <w:bCs/>
          <w:color w:val="000000"/>
          <w:sz w:val="27"/>
          <w:szCs w:val="27"/>
        </w:rPr>
        <w:t xml:space="preserve">This bill would instead require ministerial approval of an application for a building permit within a residential or mixed-use zone to create the following: (1) </w:t>
      </w:r>
      <w:r w:rsidRPr="00D31C9F">
        <w:rPr>
          <w:rFonts w:ascii="Times New Roman" w:eastAsia="Times New Roman" w:hAnsi="Times New Roman" w:cs="Times New Roman"/>
          <w:b/>
          <w:bCs/>
          <w:color w:val="000000"/>
          <w:sz w:val="27"/>
          <w:szCs w:val="27"/>
        </w:rPr>
        <w:lastRenderedPageBreak/>
        <w:t>one accessory dwelling unit and one junior accessory dwelling unit per lot with a proposed or existing single-family dwelling if certain requirements are met; (2) a detached, new construction accessory dwelling unit that meets certain requirements and would authorize a local agency to impose specified conditions relating to floor area and height on that unit; (3) multiple accessory dwelling units within the portions of an existing multifamily dwelling structure provided those units meet certain requirements; or (4) not more than two accessory dwelling units that are located on a lot that has an existing multifamily dwelling, but are detached from that multifamily dwelling and are subject to certain height and rear yard and side setback requirements.</w:t>
      </w:r>
    </w:p>
    <w:p w14:paraId="5965F63E" w14:textId="77777777" w:rsidR="00194D36" w:rsidRPr="00194D36" w:rsidRDefault="00194D36" w:rsidP="00194D36">
      <w:pPr>
        <w:spacing w:line="240" w:lineRule="auto"/>
        <w:jc w:val="both"/>
        <w:rPr>
          <w:rFonts w:ascii="Times New Roman" w:eastAsia="Times New Roman" w:hAnsi="Times New Roman" w:cs="Times New Roman"/>
          <w:color w:val="000000"/>
          <w:sz w:val="27"/>
          <w:szCs w:val="27"/>
        </w:rPr>
      </w:pPr>
      <w:r w:rsidRPr="00194D36">
        <w:rPr>
          <w:rFonts w:ascii="Times New Roman" w:eastAsia="Times New Roman" w:hAnsi="Times New Roman" w:cs="Times New Roman"/>
          <w:color w:val="000000"/>
          <w:sz w:val="27"/>
          <w:szCs w:val="27"/>
        </w:rPr>
        <w:t>(5) Existing law requires a local agency to submit its accessory dwelling unit ordinance to the Department of Housing and Community Development within 60 days after adoption and authorizes the department to review and comment on the ordinance.</w:t>
      </w:r>
    </w:p>
    <w:p w14:paraId="37A48390" w14:textId="77777777" w:rsidR="00194D36" w:rsidRPr="00D31C9F" w:rsidRDefault="00194D36" w:rsidP="00194D36">
      <w:pPr>
        <w:spacing w:line="240" w:lineRule="auto"/>
        <w:jc w:val="both"/>
        <w:rPr>
          <w:rFonts w:ascii="Times New Roman" w:eastAsia="Times New Roman" w:hAnsi="Times New Roman" w:cs="Times New Roman"/>
          <w:b/>
          <w:bCs/>
          <w:color w:val="000000"/>
          <w:sz w:val="27"/>
          <w:szCs w:val="27"/>
        </w:rPr>
      </w:pPr>
      <w:r w:rsidRPr="00D31C9F">
        <w:rPr>
          <w:rFonts w:ascii="Times New Roman" w:eastAsia="Times New Roman" w:hAnsi="Times New Roman" w:cs="Times New Roman"/>
          <w:b/>
          <w:bCs/>
          <w:color w:val="000000"/>
          <w:sz w:val="27"/>
          <w:szCs w:val="27"/>
        </w:rPr>
        <w:t>This bill would instead authorize the department to submit written findings to a local agency as to whether the local ordinance complies with state law, and would require the local agency to consider the department’s findings and to amend its ordinance to comply with state law or adopt a resolution with specified findings. The bill would require the department to notify the Attorney General that the local agency is in violation of state law if the local agency does not amend its ordinance or adopt a resolution with specified findings.</w:t>
      </w:r>
    </w:p>
    <w:p w14:paraId="3D57F963" w14:textId="77777777" w:rsidR="00194D36" w:rsidRPr="00D31C9F" w:rsidRDefault="00194D36" w:rsidP="00194D36">
      <w:pPr>
        <w:spacing w:line="240" w:lineRule="auto"/>
        <w:jc w:val="both"/>
        <w:rPr>
          <w:rFonts w:ascii="Times New Roman" w:eastAsia="Times New Roman" w:hAnsi="Times New Roman" w:cs="Times New Roman"/>
          <w:b/>
          <w:bCs/>
          <w:color w:val="000000"/>
          <w:sz w:val="27"/>
          <w:szCs w:val="27"/>
        </w:rPr>
      </w:pPr>
      <w:r w:rsidRPr="00D31C9F">
        <w:rPr>
          <w:rFonts w:ascii="Times New Roman" w:eastAsia="Times New Roman" w:hAnsi="Times New Roman" w:cs="Times New Roman"/>
          <w:b/>
          <w:bCs/>
          <w:color w:val="000000"/>
          <w:sz w:val="27"/>
          <w:szCs w:val="27"/>
        </w:rPr>
        <w:t>(6) This bill would also prohibit a local agency from issuing a certificate of occupancy for an accessory dwelling unit before issuing a certificate of occupancy for the primary residence.</w:t>
      </w:r>
    </w:p>
    <w:p w14:paraId="73072F24" w14:textId="77777777" w:rsidR="00194D36" w:rsidRPr="00D31C9F" w:rsidRDefault="00194D36" w:rsidP="00194D36">
      <w:pPr>
        <w:spacing w:line="240" w:lineRule="auto"/>
        <w:jc w:val="both"/>
        <w:rPr>
          <w:rFonts w:ascii="Times New Roman" w:eastAsia="Times New Roman" w:hAnsi="Times New Roman" w:cs="Times New Roman"/>
          <w:b/>
          <w:bCs/>
          <w:color w:val="000000"/>
          <w:sz w:val="27"/>
          <w:szCs w:val="27"/>
        </w:rPr>
      </w:pPr>
      <w:r w:rsidRPr="00D31C9F">
        <w:rPr>
          <w:rFonts w:ascii="Times New Roman" w:eastAsia="Times New Roman" w:hAnsi="Times New Roman" w:cs="Times New Roman"/>
          <w:b/>
          <w:bCs/>
          <w:color w:val="000000"/>
          <w:sz w:val="27"/>
          <w:szCs w:val="27"/>
        </w:rPr>
        <w:t>(7) This bill would require a local agency that has not adopted an ordinance for the creation of junior accessory dwelling units to apply the same standards established by this bill for local agencies with ordinances.</w:t>
      </w:r>
    </w:p>
    <w:p w14:paraId="75A872A8" w14:textId="77777777" w:rsidR="00194D36" w:rsidRPr="00D31C9F" w:rsidRDefault="00194D36" w:rsidP="00194D36">
      <w:pPr>
        <w:spacing w:line="240" w:lineRule="auto"/>
        <w:jc w:val="both"/>
        <w:rPr>
          <w:rFonts w:ascii="Times New Roman" w:eastAsia="Times New Roman" w:hAnsi="Times New Roman" w:cs="Times New Roman"/>
          <w:b/>
          <w:bCs/>
          <w:color w:val="000000"/>
          <w:sz w:val="27"/>
          <w:szCs w:val="27"/>
        </w:rPr>
      </w:pPr>
      <w:r w:rsidRPr="00D31C9F">
        <w:rPr>
          <w:rFonts w:ascii="Times New Roman" w:eastAsia="Times New Roman" w:hAnsi="Times New Roman" w:cs="Times New Roman"/>
          <w:b/>
          <w:bCs/>
          <w:color w:val="000000"/>
          <w:sz w:val="27"/>
          <w:szCs w:val="27"/>
        </w:rPr>
        <w:t>(8) This bill would make other conforming changes, including revising definitions and changes clarifying that the above-specified provisions regulating accessory dwelling units and junior accessory dwelling units also apply to the creation of accessory dwelling units and junior accessory dwelling units on proposed structures to be constructed.</w:t>
      </w:r>
    </w:p>
    <w:p w14:paraId="5A439D87" w14:textId="77777777" w:rsidR="00194D36" w:rsidRPr="00D31C9F" w:rsidRDefault="00194D36" w:rsidP="00194D36">
      <w:pPr>
        <w:spacing w:line="240" w:lineRule="auto"/>
        <w:jc w:val="both"/>
        <w:rPr>
          <w:rFonts w:ascii="Times New Roman" w:eastAsia="Times New Roman" w:hAnsi="Times New Roman" w:cs="Times New Roman"/>
          <w:b/>
          <w:bCs/>
          <w:color w:val="000000"/>
          <w:sz w:val="27"/>
          <w:szCs w:val="27"/>
        </w:rPr>
      </w:pPr>
      <w:r w:rsidRPr="00D31C9F">
        <w:rPr>
          <w:rFonts w:ascii="Times New Roman" w:eastAsia="Times New Roman" w:hAnsi="Times New Roman" w:cs="Times New Roman"/>
          <w:b/>
          <w:bCs/>
          <w:color w:val="000000"/>
          <w:sz w:val="27"/>
          <w:szCs w:val="27"/>
        </w:rPr>
        <w:t xml:space="preserve">(9) This bill would incorporate additional changes to Section 65852.2 of the Government Code proposed by AB 881 and SB 13 to be operative only if this bill and either or both AB 881 and SB 13 are </w:t>
      </w:r>
      <w:proofErr w:type="gramStart"/>
      <w:r w:rsidRPr="00D31C9F">
        <w:rPr>
          <w:rFonts w:ascii="Times New Roman" w:eastAsia="Times New Roman" w:hAnsi="Times New Roman" w:cs="Times New Roman"/>
          <w:b/>
          <w:bCs/>
          <w:color w:val="000000"/>
          <w:sz w:val="27"/>
          <w:szCs w:val="27"/>
        </w:rPr>
        <w:t>enacted</w:t>
      </w:r>
      <w:proofErr w:type="gramEnd"/>
      <w:r w:rsidRPr="00D31C9F">
        <w:rPr>
          <w:rFonts w:ascii="Times New Roman" w:eastAsia="Times New Roman" w:hAnsi="Times New Roman" w:cs="Times New Roman"/>
          <w:b/>
          <w:bCs/>
          <w:color w:val="000000"/>
          <w:sz w:val="27"/>
          <w:szCs w:val="27"/>
        </w:rPr>
        <w:t xml:space="preserve"> and this bill is enacted last.</w:t>
      </w:r>
    </w:p>
    <w:p w14:paraId="6EFF1FAD" w14:textId="77777777" w:rsidR="00194D36" w:rsidRPr="00194D36" w:rsidRDefault="00194D36" w:rsidP="00194D36">
      <w:pPr>
        <w:spacing w:line="240" w:lineRule="auto"/>
        <w:jc w:val="both"/>
        <w:rPr>
          <w:rFonts w:ascii="Times New Roman" w:eastAsia="Times New Roman" w:hAnsi="Times New Roman" w:cs="Times New Roman"/>
          <w:color w:val="000000"/>
          <w:sz w:val="27"/>
          <w:szCs w:val="27"/>
        </w:rPr>
      </w:pPr>
      <w:r w:rsidRPr="00194D36">
        <w:rPr>
          <w:rFonts w:ascii="Times New Roman" w:eastAsia="Times New Roman" w:hAnsi="Times New Roman" w:cs="Times New Roman"/>
          <w:color w:val="000000"/>
          <w:sz w:val="27"/>
          <w:szCs w:val="27"/>
        </w:rPr>
        <w:t>(10) The California Constitution requires the state to reimburse local agencies and school districts for certain costs mandated by the state. Statutory provisions establish procedures for making that reimbursement.</w:t>
      </w:r>
    </w:p>
    <w:p w14:paraId="4C6F35AB" w14:textId="77777777" w:rsidR="00194D36" w:rsidRPr="00D31C9F" w:rsidRDefault="00194D36" w:rsidP="00194D36">
      <w:pPr>
        <w:spacing w:line="240" w:lineRule="auto"/>
        <w:jc w:val="both"/>
        <w:rPr>
          <w:rFonts w:ascii="Times New Roman" w:eastAsia="Times New Roman" w:hAnsi="Times New Roman" w:cs="Times New Roman"/>
          <w:b/>
          <w:bCs/>
          <w:color w:val="000000"/>
          <w:sz w:val="27"/>
          <w:szCs w:val="27"/>
        </w:rPr>
      </w:pPr>
      <w:r w:rsidRPr="00D31C9F">
        <w:rPr>
          <w:rFonts w:ascii="Times New Roman" w:eastAsia="Times New Roman" w:hAnsi="Times New Roman" w:cs="Times New Roman"/>
          <w:b/>
          <w:bCs/>
          <w:color w:val="000000"/>
          <w:sz w:val="27"/>
          <w:szCs w:val="27"/>
        </w:rPr>
        <w:lastRenderedPageBreak/>
        <w:t>This bill would provide that no reimbursement is required by this act for a specified reason.</w:t>
      </w:r>
    </w:p>
    <w:p w14:paraId="616ACAD8" w14:textId="77777777" w:rsidR="00194D36" w:rsidRPr="00194D36" w:rsidRDefault="00194D36" w:rsidP="00194D36">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194D36">
        <w:rPr>
          <w:rFonts w:ascii="Times New Roman" w:eastAsia="Times New Roman" w:hAnsi="Times New Roman" w:cs="Times New Roman"/>
          <w:b/>
          <w:bCs/>
          <w:color w:val="000000"/>
          <w:sz w:val="36"/>
          <w:szCs w:val="36"/>
        </w:rPr>
        <w:t>Digest Key</w:t>
      </w:r>
    </w:p>
    <w:p w14:paraId="3E14B0D7" w14:textId="3C82A6D8" w:rsidR="00E459CA" w:rsidRDefault="00194D36" w:rsidP="00194D36">
      <w:pPr>
        <w:rPr>
          <w:rFonts w:ascii="Times New Roman" w:eastAsia="Times New Roman" w:hAnsi="Times New Roman" w:cs="Times New Roman"/>
          <w:color w:val="000000"/>
          <w:sz w:val="27"/>
          <w:szCs w:val="27"/>
        </w:rPr>
      </w:pPr>
      <w:r w:rsidRPr="00194D36">
        <w:rPr>
          <w:rFonts w:ascii="Times New Roman" w:eastAsia="Times New Roman" w:hAnsi="Times New Roman" w:cs="Times New Roman"/>
          <w:color w:val="000000"/>
          <w:sz w:val="27"/>
          <w:szCs w:val="27"/>
        </w:rPr>
        <w:t>Vote: majority   Appropriation: no   Fiscal Committee: </w:t>
      </w:r>
      <w:proofErr w:type="gramStart"/>
      <w:r w:rsidRPr="00194D36">
        <w:rPr>
          <w:rFonts w:ascii="Times New Roman" w:eastAsia="Times New Roman" w:hAnsi="Times New Roman" w:cs="Times New Roman"/>
          <w:color w:val="000000"/>
          <w:sz w:val="27"/>
          <w:szCs w:val="27"/>
        </w:rPr>
        <w:t>yes</w:t>
      </w:r>
      <w:proofErr w:type="gramEnd"/>
      <w:r w:rsidRPr="00194D36">
        <w:rPr>
          <w:rFonts w:ascii="Times New Roman" w:eastAsia="Times New Roman" w:hAnsi="Times New Roman" w:cs="Times New Roman"/>
          <w:color w:val="000000"/>
          <w:sz w:val="27"/>
          <w:szCs w:val="27"/>
        </w:rPr>
        <w:t>   Local Program: yes  </w:t>
      </w:r>
    </w:p>
    <w:p w14:paraId="7B477D63" w14:textId="00A245C4" w:rsidR="00194D36" w:rsidRDefault="00194D36" w:rsidP="00194D36">
      <w:pPr>
        <w:rPr>
          <w:rFonts w:ascii="Times New Roman" w:eastAsia="Times New Roman" w:hAnsi="Times New Roman" w:cs="Times New Roman"/>
          <w:color w:val="000000"/>
          <w:sz w:val="27"/>
          <w:szCs w:val="27"/>
        </w:rPr>
      </w:pPr>
    </w:p>
    <w:p w14:paraId="3D9E76B3" w14:textId="77777777" w:rsidR="006C37B1" w:rsidRPr="006C37B1" w:rsidRDefault="006C37B1" w:rsidP="006C37B1">
      <w:pPr>
        <w:spacing w:after="0" w:line="240" w:lineRule="auto"/>
        <w:jc w:val="center"/>
        <w:rPr>
          <w:rFonts w:ascii="Times New Roman" w:eastAsia="Times New Roman" w:hAnsi="Times New Roman" w:cs="Times New Roman"/>
          <w:color w:val="000000"/>
          <w:sz w:val="27"/>
          <w:szCs w:val="27"/>
        </w:rPr>
      </w:pPr>
      <w:r w:rsidRPr="006C37B1">
        <w:rPr>
          <w:rFonts w:ascii="Times New Roman" w:eastAsia="Times New Roman" w:hAnsi="Times New Roman" w:cs="Times New Roman"/>
          <w:b/>
          <w:bCs/>
          <w:color w:val="000000"/>
          <w:sz w:val="30"/>
          <w:szCs w:val="30"/>
        </w:rPr>
        <w:t>Assembly Bill No. 670</w:t>
      </w:r>
    </w:p>
    <w:p w14:paraId="033C7C8F" w14:textId="77777777" w:rsidR="006C37B1" w:rsidRPr="006C37B1" w:rsidRDefault="006C37B1" w:rsidP="006C37B1">
      <w:pPr>
        <w:spacing w:after="0" w:line="240" w:lineRule="auto"/>
        <w:jc w:val="center"/>
        <w:rPr>
          <w:rFonts w:ascii="Times New Roman" w:eastAsia="Times New Roman" w:hAnsi="Times New Roman" w:cs="Times New Roman"/>
          <w:color w:val="000000"/>
          <w:sz w:val="27"/>
          <w:szCs w:val="27"/>
        </w:rPr>
      </w:pPr>
      <w:r w:rsidRPr="006C37B1">
        <w:rPr>
          <w:rFonts w:ascii="Times New Roman" w:eastAsia="Times New Roman" w:hAnsi="Times New Roman" w:cs="Times New Roman"/>
          <w:color w:val="000000"/>
          <w:sz w:val="38"/>
          <w:szCs w:val="38"/>
        </w:rPr>
        <w:t>CHAPTER 178</w:t>
      </w:r>
    </w:p>
    <w:p w14:paraId="42833106" w14:textId="77777777" w:rsidR="006C37B1" w:rsidRPr="006C37B1" w:rsidRDefault="006C37B1" w:rsidP="006C37B1">
      <w:pPr>
        <w:spacing w:after="0" w:line="240" w:lineRule="auto"/>
        <w:rPr>
          <w:rFonts w:ascii="Times New Roman" w:eastAsia="Times New Roman" w:hAnsi="Times New Roman" w:cs="Times New Roman"/>
          <w:sz w:val="24"/>
          <w:szCs w:val="24"/>
        </w:rPr>
      </w:pPr>
      <w:r w:rsidRPr="006C37B1">
        <w:rPr>
          <w:rFonts w:ascii="Times New Roman" w:eastAsia="Times New Roman" w:hAnsi="Times New Roman" w:cs="Times New Roman"/>
          <w:color w:val="000000"/>
          <w:sz w:val="27"/>
          <w:szCs w:val="27"/>
        </w:rPr>
        <w:br w:type="textWrapping" w:clear="all"/>
      </w:r>
    </w:p>
    <w:p w14:paraId="3DFC7A11" w14:textId="77777777" w:rsidR="006C37B1" w:rsidRPr="006C37B1" w:rsidRDefault="006C37B1" w:rsidP="006C37B1">
      <w:pPr>
        <w:spacing w:after="0" w:line="240" w:lineRule="auto"/>
        <w:jc w:val="both"/>
        <w:rPr>
          <w:rFonts w:ascii="Times New Roman" w:eastAsia="Times New Roman" w:hAnsi="Times New Roman" w:cs="Times New Roman"/>
          <w:color w:val="000000"/>
          <w:sz w:val="27"/>
          <w:szCs w:val="27"/>
        </w:rPr>
      </w:pPr>
      <w:r w:rsidRPr="006C37B1">
        <w:rPr>
          <w:rFonts w:ascii="Times New Roman" w:eastAsia="Times New Roman" w:hAnsi="Times New Roman" w:cs="Times New Roman"/>
          <w:color w:val="000000"/>
          <w:sz w:val="24"/>
          <w:szCs w:val="24"/>
        </w:rPr>
        <w:t>An act to add Section 4751 to the Civil Code, relating to common interest developments.</w:t>
      </w:r>
    </w:p>
    <w:p w14:paraId="19E3A237" w14:textId="77777777" w:rsidR="006C37B1" w:rsidRPr="006C37B1" w:rsidRDefault="006C37B1" w:rsidP="006C37B1">
      <w:pPr>
        <w:spacing w:after="0" w:line="240" w:lineRule="auto"/>
        <w:rPr>
          <w:rFonts w:ascii="Times New Roman" w:eastAsia="Times New Roman" w:hAnsi="Times New Roman" w:cs="Times New Roman"/>
          <w:sz w:val="24"/>
          <w:szCs w:val="24"/>
        </w:rPr>
      </w:pPr>
      <w:r w:rsidRPr="006C37B1">
        <w:rPr>
          <w:rFonts w:ascii="Times New Roman" w:eastAsia="Times New Roman" w:hAnsi="Times New Roman" w:cs="Times New Roman"/>
          <w:color w:val="000000"/>
          <w:sz w:val="27"/>
          <w:szCs w:val="27"/>
        </w:rPr>
        <w:br w:type="textWrapping" w:clear="all"/>
      </w:r>
    </w:p>
    <w:p w14:paraId="4CD2C8C2" w14:textId="77777777" w:rsidR="006C37B1" w:rsidRPr="006C37B1" w:rsidRDefault="006C37B1" w:rsidP="006C37B1">
      <w:pPr>
        <w:spacing w:after="0" w:line="240" w:lineRule="auto"/>
        <w:jc w:val="center"/>
        <w:rPr>
          <w:rFonts w:ascii="Times New Roman" w:eastAsia="Times New Roman" w:hAnsi="Times New Roman" w:cs="Times New Roman"/>
          <w:color w:val="000000"/>
          <w:sz w:val="27"/>
          <w:szCs w:val="27"/>
        </w:rPr>
      </w:pPr>
      <w:r w:rsidRPr="006C37B1">
        <w:rPr>
          <w:rFonts w:ascii="Times New Roman" w:eastAsia="Times New Roman" w:hAnsi="Times New Roman" w:cs="Times New Roman"/>
          <w:color w:val="000000"/>
          <w:sz w:val="27"/>
          <w:szCs w:val="27"/>
        </w:rPr>
        <w:t>[</w:t>
      </w:r>
      <w:r w:rsidRPr="006C37B1">
        <w:rPr>
          <w:rFonts w:ascii="Times New Roman" w:eastAsia="Times New Roman" w:hAnsi="Times New Roman" w:cs="Times New Roman"/>
          <w:color w:val="000000"/>
          <w:sz w:val="35"/>
          <w:szCs w:val="35"/>
        </w:rPr>
        <w:t> Approved by </w:t>
      </w:r>
      <w:proofErr w:type="gramStart"/>
      <w:r w:rsidRPr="006C37B1">
        <w:rPr>
          <w:rFonts w:ascii="Times New Roman" w:eastAsia="Times New Roman" w:hAnsi="Times New Roman" w:cs="Times New Roman"/>
          <w:color w:val="000000"/>
          <w:sz w:val="35"/>
          <w:szCs w:val="35"/>
        </w:rPr>
        <w:t>Governor </w:t>
      </w:r>
      <w:r w:rsidRPr="006C37B1">
        <w:rPr>
          <w:rFonts w:ascii="Times New Roman" w:eastAsia="Times New Roman" w:hAnsi="Times New Roman" w:cs="Times New Roman"/>
          <w:color w:val="000000"/>
          <w:sz w:val="27"/>
          <w:szCs w:val="27"/>
        </w:rPr>
        <w:t> </w:t>
      </w:r>
      <w:r w:rsidRPr="006C37B1">
        <w:rPr>
          <w:rFonts w:ascii="Times New Roman" w:eastAsia="Times New Roman" w:hAnsi="Times New Roman" w:cs="Times New Roman"/>
          <w:color w:val="000000"/>
          <w:sz w:val="26"/>
          <w:szCs w:val="26"/>
        </w:rPr>
        <w:t>August</w:t>
      </w:r>
      <w:proofErr w:type="gramEnd"/>
      <w:r w:rsidRPr="006C37B1">
        <w:rPr>
          <w:rFonts w:ascii="Times New Roman" w:eastAsia="Times New Roman" w:hAnsi="Times New Roman" w:cs="Times New Roman"/>
          <w:color w:val="000000"/>
          <w:sz w:val="26"/>
          <w:szCs w:val="26"/>
        </w:rPr>
        <w:t> 30, 2019. </w:t>
      </w:r>
      <w:r w:rsidRPr="006C37B1">
        <w:rPr>
          <w:rFonts w:ascii="Times New Roman" w:eastAsia="Times New Roman" w:hAnsi="Times New Roman" w:cs="Times New Roman"/>
          <w:color w:val="000000"/>
          <w:sz w:val="35"/>
          <w:szCs w:val="35"/>
        </w:rPr>
        <w:t xml:space="preserve">Filed with Secretary of </w:t>
      </w:r>
      <w:proofErr w:type="gramStart"/>
      <w:r w:rsidRPr="006C37B1">
        <w:rPr>
          <w:rFonts w:ascii="Times New Roman" w:eastAsia="Times New Roman" w:hAnsi="Times New Roman" w:cs="Times New Roman"/>
          <w:color w:val="000000"/>
          <w:sz w:val="35"/>
          <w:szCs w:val="35"/>
        </w:rPr>
        <w:t>State </w:t>
      </w:r>
      <w:r w:rsidRPr="006C37B1">
        <w:rPr>
          <w:rFonts w:ascii="Times New Roman" w:eastAsia="Times New Roman" w:hAnsi="Times New Roman" w:cs="Times New Roman"/>
          <w:color w:val="000000"/>
          <w:sz w:val="27"/>
          <w:szCs w:val="27"/>
        </w:rPr>
        <w:t> </w:t>
      </w:r>
      <w:r w:rsidRPr="006C37B1">
        <w:rPr>
          <w:rFonts w:ascii="Times New Roman" w:eastAsia="Times New Roman" w:hAnsi="Times New Roman" w:cs="Times New Roman"/>
          <w:color w:val="000000"/>
          <w:sz w:val="26"/>
          <w:szCs w:val="26"/>
        </w:rPr>
        <w:t>August</w:t>
      </w:r>
      <w:proofErr w:type="gramEnd"/>
      <w:r w:rsidRPr="006C37B1">
        <w:rPr>
          <w:rFonts w:ascii="Times New Roman" w:eastAsia="Times New Roman" w:hAnsi="Times New Roman" w:cs="Times New Roman"/>
          <w:color w:val="000000"/>
          <w:sz w:val="26"/>
          <w:szCs w:val="26"/>
        </w:rPr>
        <w:t> 30, 2019. </w:t>
      </w:r>
      <w:r w:rsidRPr="006C37B1">
        <w:rPr>
          <w:rFonts w:ascii="Times New Roman" w:eastAsia="Times New Roman" w:hAnsi="Times New Roman" w:cs="Times New Roman"/>
          <w:color w:val="000000"/>
          <w:sz w:val="27"/>
          <w:szCs w:val="27"/>
        </w:rPr>
        <w:t>]</w:t>
      </w:r>
    </w:p>
    <w:p w14:paraId="4D6C9DD5" w14:textId="77777777" w:rsidR="006C37B1" w:rsidRPr="006C37B1" w:rsidRDefault="006C37B1" w:rsidP="006C37B1">
      <w:pPr>
        <w:spacing w:after="0" w:line="240" w:lineRule="auto"/>
        <w:rPr>
          <w:rFonts w:ascii="Times New Roman" w:eastAsia="Times New Roman" w:hAnsi="Times New Roman" w:cs="Times New Roman"/>
          <w:sz w:val="24"/>
          <w:szCs w:val="24"/>
        </w:rPr>
      </w:pPr>
      <w:r w:rsidRPr="006C37B1">
        <w:rPr>
          <w:rFonts w:ascii="Times New Roman" w:eastAsia="Times New Roman" w:hAnsi="Times New Roman" w:cs="Times New Roman"/>
          <w:color w:val="000000"/>
          <w:sz w:val="27"/>
          <w:szCs w:val="27"/>
        </w:rPr>
        <w:br w:type="textWrapping" w:clear="all"/>
      </w:r>
    </w:p>
    <w:p w14:paraId="5AEFC8AC" w14:textId="77777777" w:rsidR="006C37B1" w:rsidRPr="006C37B1" w:rsidRDefault="006C37B1" w:rsidP="006C37B1">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6C37B1">
        <w:rPr>
          <w:rFonts w:ascii="Times New Roman" w:eastAsia="Times New Roman" w:hAnsi="Times New Roman" w:cs="Times New Roman"/>
          <w:b/>
          <w:bCs/>
          <w:color w:val="000000"/>
          <w:sz w:val="36"/>
          <w:szCs w:val="36"/>
        </w:rPr>
        <w:t>LEGISLATIVE COUNSEL'S DIGEST</w:t>
      </w:r>
    </w:p>
    <w:p w14:paraId="3BF25596" w14:textId="77777777" w:rsidR="006C37B1" w:rsidRPr="006C37B1" w:rsidRDefault="006C37B1" w:rsidP="006C37B1">
      <w:pPr>
        <w:spacing w:after="0" w:line="240" w:lineRule="auto"/>
        <w:rPr>
          <w:rFonts w:ascii="Times New Roman" w:eastAsia="Times New Roman" w:hAnsi="Times New Roman" w:cs="Times New Roman"/>
          <w:sz w:val="24"/>
          <w:szCs w:val="24"/>
        </w:rPr>
      </w:pPr>
    </w:p>
    <w:p w14:paraId="5ACA32EF" w14:textId="77777777" w:rsidR="006C37B1" w:rsidRPr="006C37B1" w:rsidRDefault="006C37B1" w:rsidP="006C37B1">
      <w:pPr>
        <w:spacing w:line="240" w:lineRule="auto"/>
        <w:jc w:val="both"/>
        <w:rPr>
          <w:rFonts w:ascii="Times New Roman" w:eastAsia="Times New Roman" w:hAnsi="Times New Roman" w:cs="Times New Roman"/>
          <w:color w:val="000000"/>
          <w:sz w:val="27"/>
          <w:szCs w:val="27"/>
        </w:rPr>
      </w:pPr>
      <w:r w:rsidRPr="006C37B1">
        <w:rPr>
          <w:rFonts w:ascii="Times New Roman" w:eastAsia="Times New Roman" w:hAnsi="Times New Roman" w:cs="Times New Roman"/>
          <w:color w:val="000000"/>
          <w:sz w:val="27"/>
          <w:szCs w:val="27"/>
        </w:rPr>
        <w:t>AB 670, Friedman. Common interest developments: accessory dwelling units.</w:t>
      </w:r>
    </w:p>
    <w:p w14:paraId="1A10D3B1" w14:textId="77777777" w:rsidR="006C37B1" w:rsidRPr="006C37B1" w:rsidRDefault="006C37B1" w:rsidP="006C37B1">
      <w:pPr>
        <w:spacing w:line="240" w:lineRule="auto"/>
        <w:jc w:val="both"/>
        <w:rPr>
          <w:rFonts w:ascii="Times New Roman" w:eastAsia="Times New Roman" w:hAnsi="Times New Roman" w:cs="Times New Roman"/>
          <w:color w:val="000000"/>
          <w:sz w:val="27"/>
          <w:szCs w:val="27"/>
        </w:rPr>
      </w:pPr>
      <w:r w:rsidRPr="006C37B1">
        <w:rPr>
          <w:rFonts w:ascii="Times New Roman" w:eastAsia="Times New Roman" w:hAnsi="Times New Roman" w:cs="Times New Roman"/>
          <w:color w:val="000000"/>
          <w:sz w:val="27"/>
          <w:szCs w:val="27"/>
        </w:rPr>
        <w:t>The Planning and Zoning Law authorizes a local agency to provide for the creation of accessory dwelling units in single-family and multifamily residential zones by ordinance, and sets forth standards the ordinance is required to impose with respect to certain matters, including, among others, maximum unit size, parking, and height standards. Existing law authorizes a local agency to provide by ordinance for the creation of junior accessory dwelling units, as defined, in single-family residential zones and requires the ordinance to include, among other things, standards for the creation of a junior accessory dwelling unit, required deed restrictions, and occupancy requirements.</w:t>
      </w:r>
    </w:p>
    <w:p w14:paraId="1295F11D" w14:textId="77777777" w:rsidR="006C37B1" w:rsidRPr="006C37B1" w:rsidRDefault="006C37B1" w:rsidP="006C37B1">
      <w:pPr>
        <w:spacing w:line="240" w:lineRule="auto"/>
        <w:jc w:val="both"/>
        <w:rPr>
          <w:rFonts w:ascii="Times New Roman" w:eastAsia="Times New Roman" w:hAnsi="Times New Roman" w:cs="Times New Roman"/>
          <w:color w:val="000000"/>
          <w:sz w:val="27"/>
          <w:szCs w:val="27"/>
        </w:rPr>
      </w:pPr>
      <w:r w:rsidRPr="006C37B1">
        <w:rPr>
          <w:rFonts w:ascii="Times New Roman" w:eastAsia="Times New Roman" w:hAnsi="Times New Roman" w:cs="Times New Roman"/>
          <w:color w:val="000000"/>
          <w:sz w:val="27"/>
          <w:szCs w:val="27"/>
        </w:rPr>
        <w:t>Existing law, the Davis-Stirling Common Interest Development Act, governs the management and operation of common interest developments. Existing law prohibits the governing document of a common interest development from prohibiting the rental or leasing of any separate interest in the common interest development, unless that governing document was effective prior to the date the owner acquired title to their separate interest.</w:t>
      </w:r>
    </w:p>
    <w:p w14:paraId="1D4FA7C6" w14:textId="77777777" w:rsidR="006C37B1" w:rsidRPr="00D31C9F" w:rsidRDefault="006C37B1" w:rsidP="006C37B1">
      <w:pPr>
        <w:spacing w:line="240" w:lineRule="auto"/>
        <w:jc w:val="both"/>
        <w:rPr>
          <w:rFonts w:ascii="Times New Roman" w:eastAsia="Times New Roman" w:hAnsi="Times New Roman" w:cs="Times New Roman"/>
          <w:b/>
          <w:bCs/>
          <w:color w:val="000000"/>
          <w:sz w:val="27"/>
          <w:szCs w:val="27"/>
        </w:rPr>
      </w:pPr>
      <w:r w:rsidRPr="00D31C9F">
        <w:rPr>
          <w:rFonts w:ascii="Times New Roman" w:eastAsia="Times New Roman" w:hAnsi="Times New Roman" w:cs="Times New Roman"/>
          <w:b/>
          <w:bCs/>
          <w:color w:val="000000"/>
          <w:sz w:val="27"/>
          <w:szCs w:val="27"/>
        </w:rPr>
        <w:lastRenderedPageBreak/>
        <w:t xml:space="preserve">This bill would make void and unenforceable any covenant, restriction, or condition contained in any deed, contract, security instrument, or other instrument affecting the transfer or sale of any interest in a planned development, and any provision of a governing document, that effectively prohibits or unreasonably restricts the construction or use of an accessory dwelling unit or junior accessory dwelling unit on a lot zoned for single-family residential use that meets the above-described minimum standards established for those units. However, the bill would permit reasonable restrictions that do not unreasonably increase the cost to construct, effectively prohibit the construction of, or extinguish the ability to otherwise construct, an accessory dwelling unit or junior accessory dwelling unit consistent with those </w:t>
      </w:r>
      <w:proofErr w:type="gramStart"/>
      <w:r w:rsidRPr="00D31C9F">
        <w:rPr>
          <w:rFonts w:ascii="Times New Roman" w:eastAsia="Times New Roman" w:hAnsi="Times New Roman" w:cs="Times New Roman"/>
          <w:b/>
          <w:bCs/>
          <w:color w:val="000000"/>
          <w:sz w:val="27"/>
          <w:szCs w:val="27"/>
        </w:rPr>
        <w:t>aforementioned minimum</w:t>
      </w:r>
      <w:proofErr w:type="gramEnd"/>
      <w:r w:rsidRPr="00D31C9F">
        <w:rPr>
          <w:rFonts w:ascii="Times New Roman" w:eastAsia="Times New Roman" w:hAnsi="Times New Roman" w:cs="Times New Roman"/>
          <w:b/>
          <w:bCs/>
          <w:color w:val="000000"/>
          <w:sz w:val="27"/>
          <w:szCs w:val="27"/>
        </w:rPr>
        <w:t xml:space="preserve"> standards provisions.</w:t>
      </w:r>
    </w:p>
    <w:p w14:paraId="13E4204A" w14:textId="77777777" w:rsidR="006C37B1" w:rsidRPr="006C37B1" w:rsidRDefault="006C37B1" w:rsidP="006C37B1">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6C37B1">
        <w:rPr>
          <w:rFonts w:ascii="Times New Roman" w:eastAsia="Times New Roman" w:hAnsi="Times New Roman" w:cs="Times New Roman"/>
          <w:b/>
          <w:bCs/>
          <w:color w:val="000000"/>
          <w:sz w:val="36"/>
          <w:szCs w:val="36"/>
        </w:rPr>
        <w:t>Digest Key</w:t>
      </w:r>
    </w:p>
    <w:p w14:paraId="3565D2D7" w14:textId="77777777" w:rsidR="00E7206A" w:rsidRDefault="006C37B1" w:rsidP="006C37B1">
      <w:pPr>
        <w:rPr>
          <w:rFonts w:ascii="Times New Roman" w:eastAsia="Times New Roman" w:hAnsi="Times New Roman" w:cs="Times New Roman"/>
          <w:color w:val="000000"/>
          <w:sz w:val="27"/>
          <w:szCs w:val="27"/>
        </w:rPr>
      </w:pPr>
      <w:r w:rsidRPr="006C37B1">
        <w:rPr>
          <w:rFonts w:ascii="Times New Roman" w:eastAsia="Times New Roman" w:hAnsi="Times New Roman" w:cs="Times New Roman"/>
          <w:color w:val="000000"/>
          <w:sz w:val="27"/>
          <w:szCs w:val="27"/>
        </w:rPr>
        <w:t>Vote: majority   Appropriation: no   Fiscal Committee: no   Local Program: no </w:t>
      </w:r>
    </w:p>
    <w:p w14:paraId="6E2411D9" w14:textId="77777777" w:rsidR="00E7206A" w:rsidRDefault="00E7206A" w:rsidP="006C37B1">
      <w:pPr>
        <w:rPr>
          <w:rFonts w:ascii="Times New Roman" w:eastAsia="Times New Roman" w:hAnsi="Times New Roman" w:cs="Times New Roman"/>
          <w:color w:val="000000"/>
          <w:sz w:val="27"/>
          <w:szCs w:val="27"/>
        </w:rPr>
      </w:pPr>
    </w:p>
    <w:p w14:paraId="65C73E14" w14:textId="77777777" w:rsidR="00E7206A" w:rsidRPr="00E7206A" w:rsidRDefault="00E7206A" w:rsidP="00E7206A">
      <w:pPr>
        <w:spacing w:after="0" w:line="240" w:lineRule="auto"/>
        <w:jc w:val="center"/>
        <w:rPr>
          <w:rFonts w:ascii="Times New Roman" w:eastAsia="Times New Roman" w:hAnsi="Times New Roman" w:cs="Times New Roman"/>
          <w:color w:val="000000"/>
          <w:sz w:val="27"/>
          <w:szCs w:val="27"/>
        </w:rPr>
      </w:pPr>
      <w:r w:rsidRPr="00E7206A">
        <w:rPr>
          <w:rFonts w:ascii="Times New Roman" w:eastAsia="Times New Roman" w:hAnsi="Times New Roman" w:cs="Times New Roman"/>
          <w:b/>
          <w:bCs/>
          <w:color w:val="000000"/>
          <w:sz w:val="30"/>
          <w:szCs w:val="30"/>
        </w:rPr>
        <w:t>Assembly Bill No. 881</w:t>
      </w:r>
    </w:p>
    <w:p w14:paraId="27A56BD8" w14:textId="77777777" w:rsidR="00E7206A" w:rsidRPr="00E7206A" w:rsidRDefault="00E7206A" w:rsidP="00E7206A">
      <w:pPr>
        <w:spacing w:after="0" w:line="240" w:lineRule="auto"/>
        <w:jc w:val="center"/>
        <w:rPr>
          <w:rFonts w:ascii="Times New Roman" w:eastAsia="Times New Roman" w:hAnsi="Times New Roman" w:cs="Times New Roman"/>
          <w:color w:val="000000"/>
          <w:sz w:val="27"/>
          <w:szCs w:val="27"/>
        </w:rPr>
      </w:pPr>
      <w:r w:rsidRPr="00E7206A">
        <w:rPr>
          <w:rFonts w:ascii="Times New Roman" w:eastAsia="Times New Roman" w:hAnsi="Times New Roman" w:cs="Times New Roman"/>
          <w:color w:val="000000"/>
          <w:sz w:val="38"/>
          <w:szCs w:val="38"/>
        </w:rPr>
        <w:t>CHAPTER 659</w:t>
      </w:r>
    </w:p>
    <w:p w14:paraId="10270A80" w14:textId="77777777" w:rsidR="00E7206A" w:rsidRPr="00E7206A" w:rsidRDefault="00E7206A" w:rsidP="00E7206A">
      <w:pPr>
        <w:spacing w:after="0" w:line="240" w:lineRule="auto"/>
        <w:rPr>
          <w:rFonts w:ascii="Times New Roman" w:eastAsia="Times New Roman" w:hAnsi="Times New Roman" w:cs="Times New Roman"/>
          <w:sz w:val="24"/>
          <w:szCs w:val="24"/>
        </w:rPr>
      </w:pPr>
      <w:r w:rsidRPr="00E7206A">
        <w:rPr>
          <w:rFonts w:ascii="Times New Roman" w:eastAsia="Times New Roman" w:hAnsi="Times New Roman" w:cs="Times New Roman"/>
          <w:color w:val="000000"/>
          <w:sz w:val="27"/>
          <w:szCs w:val="27"/>
        </w:rPr>
        <w:br w:type="textWrapping" w:clear="all"/>
      </w:r>
    </w:p>
    <w:p w14:paraId="44CA797C" w14:textId="77777777" w:rsidR="00E7206A" w:rsidRPr="00E7206A" w:rsidRDefault="00E7206A" w:rsidP="00E7206A">
      <w:pPr>
        <w:spacing w:after="0" w:line="240" w:lineRule="auto"/>
        <w:jc w:val="both"/>
        <w:rPr>
          <w:rFonts w:ascii="Times New Roman" w:eastAsia="Times New Roman" w:hAnsi="Times New Roman" w:cs="Times New Roman"/>
          <w:color w:val="000000"/>
          <w:sz w:val="27"/>
          <w:szCs w:val="27"/>
        </w:rPr>
      </w:pPr>
      <w:r w:rsidRPr="00E7206A">
        <w:rPr>
          <w:rFonts w:ascii="Times New Roman" w:eastAsia="Times New Roman" w:hAnsi="Times New Roman" w:cs="Times New Roman"/>
          <w:color w:val="000000"/>
          <w:sz w:val="24"/>
          <w:szCs w:val="24"/>
        </w:rPr>
        <w:t>An act to amend, repeal, and add Section 65852.2 of the Government Code, relating to housing.</w:t>
      </w:r>
    </w:p>
    <w:p w14:paraId="26A3719A" w14:textId="77777777" w:rsidR="00E7206A" w:rsidRPr="00E7206A" w:rsidRDefault="00E7206A" w:rsidP="00E7206A">
      <w:pPr>
        <w:spacing w:after="0" w:line="240" w:lineRule="auto"/>
        <w:rPr>
          <w:rFonts w:ascii="Times New Roman" w:eastAsia="Times New Roman" w:hAnsi="Times New Roman" w:cs="Times New Roman"/>
          <w:sz w:val="24"/>
          <w:szCs w:val="24"/>
        </w:rPr>
      </w:pPr>
      <w:r w:rsidRPr="00E7206A">
        <w:rPr>
          <w:rFonts w:ascii="Times New Roman" w:eastAsia="Times New Roman" w:hAnsi="Times New Roman" w:cs="Times New Roman"/>
          <w:color w:val="000000"/>
          <w:sz w:val="27"/>
          <w:szCs w:val="27"/>
        </w:rPr>
        <w:br w:type="textWrapping" w:clear="all"/>
      </w:r>
    </w:p>
    <w:p w14:paraId="6749D578" w14:textId="77777777" w:rsidR="00E7206A" w:rsidRPr="00E7206A" w:rsidRDefault="00E7206A" w:rsidP="00E7206A">
      <w:pPr>
        <w:spacing w:after="0" w:line="240" w:lineRule="auto"/>
        <w:jc w:val="center"/>
        <w:rPr>
          <w:rFonts w:ascii="Times New Roman" w:eastAsia="Times New Roman" w:hAnsi="Times New Roman" w:cs="Times New Roman"/>
          <w:color w:val="000000"/>
          <w:sz w:val="27"/>
          <w:szCs w:val="27"/>
        </w:rPr>
      </w:pPr>
      <w:r w:rsidRPr="00E7206A">
        <w:rPr>
          <w:rFonts w:ascii="Times New Roman" w:eastAsia="Times New Roman" w:hAnsi="Times New Roman" w:cs="Times New Roman"/>
          <w:color w:val="000000"/>
          <w:sz w:val="27"/>
          <w:szCs w:val="27"/>
        </w:rPr>
        <w:t>[</w:t>
      </w:r>
      <w:r w:rsidRPr="00E7206A">
        <w:rPr>
          <w:rFonts w:ascii="Times New Roman" w:eastAsia="Times New Roman" w:hAnsi="Times New Roman" w:cs="Times New Roman"/>
          <w:color w:val="000000"/>
          <w:sz w:val="35"/>
          <w:szCs w:val="35"/>
        </w:rPr>
        <w:t> Approved by </w:t>
      </w:r>
      <w:proofErr w:type="gramStart"/>
      <w:r w:rsidRPr="00E7206A">
        <w:rPr>
          <w:rFonts w:ascii="Times New Roman" w:eastAsia="Times New Roman" w:hAnsi="Times New Roman" w:cs="Times New Roman"/>
          <w:color w:val="000000"/>
          <w:sz w:val="35"/>
          <w:szCs w:val="35"/>
        </w:rPr>
        <w:t>Governor </w:t>
      </w:r>
      <w:r w:rsidRPr="00E7206A">
        <w:rPr>
          <w:rFonts w:ascii="Times New Roman" w:eastAsia="Times New Roman" w:hAnsi="Times New Roman" w:cs="Times New Roman"/>
          <w:color w:val="000000"/>
          <w:sz w:val="27"/>
          <w:szCs w:val="27"/>
        </w:rPr>
        <w:t> </w:t>
      </w:r>
      <w:r w:rsidRPr="00E7206A">
        <w:rPr>
          <w:rFonts w:ascii="Times New Roman" w:eastAsia="Times New Roman" w:hAnsi="Times New Roman" w:cs="Times New Roman"/>
          <w:color w:val="000000"/>
          <w:sz w:val="26"/>
          <w:szCs w:val="26"/>
        </w:rPr>
        <w:t>October</w:t>
      </w:r>
      <w:proofErr w:type="gramEnd"/>
      <w:r w:rsidRPr="00E7206A">
        <w:rPr>
          <w:rFonts w:ascii="Times New Roman" w:eastAsia="Times New Roman" w:hAnsi="Times New Roman" w:cs="Times New Roman"/>
          <w:color w:val="000000"/>
          <w:sz w:val="26"/>
          <w:szCs w:val="26"/>
        </w:rPr>
        <w:t> 09, 2019. </w:t>
      </w:r>
      <w:r w:rsidRPr="00E7206A">
        <w:rPr>
          <w:rFonts w:ascii="Times New Roman" w:eastAsia="Times New Roman" w:hAnsi="Times New Roman" w:cs="Times New Roman"/>
          <w:color w:val="000000"/>
          <w:sz w:val="35"/>
          <w:szCs w:val="35"/>
        </w:rPr>
        <w:t xml:space="preserve">Filed with Secretary of </w:t>
      </w:r>
      <w:proofErr w:type="gramStart"/>
      <w:r w:rsidRPr="00E7206A">
        <w:rPr>
          <w:rFonts w:ascii="Times New Roman" w:eastAsia="Times New Roman" w:hAnsi="Times New Roman" w:cs="Times New Roman"/>
          <w:color w:val="000000"/>
          <w:sz w:val="35"/>
          <w:szCs w:val="35"/>
        </w:rPr>
        <w:t>State </w:t>
      </w:r>
      <w:r w:rsidRPr="00E7206A">
        <w:rPr>
          <w:rFonts w:ascii="Times New Roman" w:eastAsia="Times New Roman" w:hAnsi="Times New Roman" w:cs="Times New Roman"/>
          <w:color w:val="000000"/>
          <w:sz w:val="27"/>
          <w:szCs w:val="27"/>
        </w:rPr>
        <w:t> </w:t>
      </w:r>
      <w:r w:rsidRPr="00E7206A">
        <w:rPr>
          <w:rFonts w:ascii="Times New Roman" w:eastAsia="Times New Roman" w:hAnsi="Times New Roman" w:cs="Times New Roman"/>
          <w:color w:val="000000"/>
          <w:sz w:val="26"/>
          <w:szCs w:val="26"/>
        </w:rPr>
        <w:t>October</w:t>
      </w:r>
      <w:proofErr w:type="gramEnd"/>
      <w:r w:rsidRPr="00E7206A">
        <w:rPr>
          <w:rFonts w:ascii="Times New Roman" w:eastAsia="Times New Roman" w:hAnsi="Times New Roman" w:cs="Times New Roman"/>
          <w:color w:val="000000"/>
          <w:sz w:val="26"/>
          <w:szCs w:val="26"/>
        </w:rPr>
        <w:t> 09, 2019. </w:t>
      </w:r>
      <w:r w:rsidRPr="00E7206A">
        <w:rPr>
          <w:rFonts w:ascii="Times New Roman" w:eastAsia="Times New Roman" w:hAnsi="Times New Roman" w:cs="Times New Roman"/>
          <w:color w:val="000000"/>
          <w:sz w:val="27"/>
          <w:szCs w:val="27"/>
        </w:rPr>
        <w:t>]</w:t>
      </w:r>
    </w:p>
    <w:p w14:paraId="168F4319" w14:textId="77777777" w:rsidR="00E7206A" w:rsidRPr="00E7206A" w:rsidRDefault="00E7206A" w:rsidP="00E7206A">
      <w:pPr>
        <w:spacing w:after="0" w:line="240" w:lineRule="auto"/>
        <w:rPr>
          <w:rFonts w:ascii="Times New Roman" w:eastAsia="Times New Roman" w:hAnsi="Times New Roman" w:cs="Times New Roman"/>
          <w:sz w:val="24"/>
          <w:szCs w:val="24"/>
        </w:rPr>
      </w:pPr>
      <w:r w:rsidRPr="00E7206A">
        <w:rPr>
          <w:rFonts w:ascii="Times New Roman" w:eastAsia="Times New Roman" w:hAnsi="Times New Roman" w:cs="Times New Roman"/>
          <w:color w:val="000000"/>
          <w:sz w:val="27"/>
          <w:szCs w:val="27"/>
        </w:rPr>
        <w:br w:type="textWrapping" w:clear="all"/>
      </w:r>
    </w:p>
    <w:p w14:paraId="110DDC25" w14:textId="77777777" w:rsidR="00E7206A" w:rsidRPr="00E7206A" w:rsidRDefault="00E7206A" w:rsidP="00E7206A">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E7206A">
        <w:rPr>
          <w:rFonts w:ascii="Times New Roman" w:eastAsia="Times New Roman" w:hAnsi="Times New Roman" w:cs="Times New Roman"/>
          <w:b/>
          <w:bCs/>
          <w:color w:val="000000"/>
          <w:sz w:val="36"/>
          <w:szCs w:val="36"/>
        </w:rPr>
        <w:t>LEGISLATIVE COUNSEL'S DIGEST</w:t>
      </w:r>
    </w:p>
    <w:p w14:paraId="5BC3248C" w14:textId="77777777" w:rsidR="00E7206A" w:rsidRPr="00E7206A" w:rsidRDefault="00E7206A" w:rsidP="00E7206A">
      <w:pPr>
        <w:spacing w:after="0" w:line="240" w:lineRule="auto"/>
        <w:rPr>
          <w:rFonts w:ascii="Times New Roman" w:eastAsia="Times New Roman" w:hAnsi="Times New Roman" w:cs="Times New Roman"/>
          <w:sz w:val="24"/>
          <w:szCs w:val="24"/>
        </w:rPr>
      </w:pPr>
    </w:p>
    <w:p w14:paraId="685DF609" w14:textId="77777777" w:rsidR="00E7206A" w:rsidRPr="00E7206A" w:rsidRDefault="00E7206A" w:rsidP="00E7206A">
      <w:pPr>
        <w:spacing w:line="240" w:lineRule="auto"/>
        <w:jc w:val="both"/>
        <w:rPr>
          <w:rFonts w:ascii="Times New Roman" w:eastAsia="Times New Roman" w:hAnsi="Times New Roman" w:cs="Times New Roman"/>
          <w:color w:val="000000"/>
          <w:sz w:val="27"/>
          <w:szCs w:val="27"/>
        </w:rPr>
      </w:pPr>
      <w:r w:rsidRPr="00E7206A">
        <w:rPr>
          <w:rFonts w:ascii="Times New Roman" w:eastAsia="Times New Roman" w:hAnsi="Times New Roman" w:cs="Times New Roman"/>
          <w:color w:val="000000"/>
          <w:sz w:val="27"/>
          <w:szCs w:val="27"/>
        </w:rPr>
        <w:t>AB 881, Bloom. Accessory dwelling units.</w:t>
      </w:r>
    </w:p>
    <w:p w14:paraId="77B495AD" w14:textId="77777777" w:rsidR="00E7206A" w:rsidRPr="00E7206A" w:rsidRDefault="00E7206A" w:rsidP="00E7206A">
      <w:pPr>
        <w:spacing w:line="240" w:lineRule="auto"/>
        <w:jc w:val="both"/>
        <w:rPr>
          <w:rFonts w:ascii="Times New Roman" w:eastAsia="Times New Roman" w:hAnsi="Times New Roman" w:cs="Times New Roman"/>
          <w:color w:val="000000"/>
          <w:sz w:val="27"/>
          <w:szCs w:val="27"/>
        </w:rPr>
      </w:pPr>
      <w:r w:rsidRPr="00E7206A">
        <w:rPr>
          <w:rFonts w:ascii="Times New Roman" w:eastAsia="Times New Roman" w:hAnsi="Times New Roman" w:cs="Times New Roman"/>
          <w:color w:val="000000"/>
          <w:sz w:val="27"/>
          <w:szCs w:val="27"/>
        </w:rPr>
        <w:t xml:space="preserve">(1) The Planning and Zoning Law provides for the creation of accessory dwelling units by local ordinance, or, if a local agency has not adopted an ordinance, by ministerial approval, in accordance with specified standards and conditions. Existing law requires the ordinance to designate areas where accessory dwelling units may be permitted and authorizes the designated areas to be based on criteria that includes, but is not limited </w:t>
      </w:r>
      <w:r w:rsidRPr="00E7206A">
        <w:rPr>
          <w:rFonts w:ascii="Times New Roman" w:eastAsia="Times New Roman" w:hAnsi="Times New Roman" w:cs="Times New Roman"/>
          <w:color w:val="000000"/>
          <w:sz w:val="27"/>
          <w:szCs w:val="27"/>
        </w:rPr>
        <w:lastRenderedPageBreak/>
        <w:t>to, the adequacy of water and sewer services and the impact of accessory dwelling units on traffic flow and public safety.</w:t>
      </w:r>
    </w:p>
    <w:p w14:paraId="65DF08F4" w14:textId="77777777" w:rsidR="00E7206A" w:rsidRPr="00D31C9F" w:rsidRDefault="00E7206A" w:rsidP="00E7206A">
      <w:pPr>
        <w:spacing w:line="240" w:lineRule="auto"/>
        <w:jc w:val="both"/>
        <w:rPr>
          <w:rFonts w:ascii="Times New Roman" w:eastAsia="Times New Roman" w:hAnsi="Times New Roman" w:cs="Times New Roman"/>
          <w:b/>
          <w:bCs/>
          <w:color w:val="000000"/>
          <w:sz w:val="27"/>
          <w:szCs w:val="27"/>
        </w:rPr>
      </w:pPr>
      <w:r w:rsidRPr="00D31C9F">
        <w:rPr>
          <w:rFonts w:ascii="Times New Roman" w:eastAsia="Times New Roman" w:hAnsi="Times New Roman" w:cs="Times New Roman"/>
          <w:b/>
          <w:bCs/>
          <w:color w:val="000000"/>
          <w:sz w:val="27"/>
          <w:szCs w:val="27"/>
        </w:rPr>
        <w:t>This bill would instead require a local agency to designate these areas based on the adequacy of water and sewer services and the impact of accessory dwelling units on traffic flow and public safety. The bill would also prohibit a local agency from issuing a certificate of occupancy for an accessory dwelling unit before issuing a certificate of occupancy for the primary residence.</w:t>
      </w:r>
    </w:p>
    <w:p w14:paraId="38676344" w14:textId="77777777" w:rsidR="00E7206A" w:rsidRPr="00E7206A" w:rsidRDefault="00E7206A" w:rsidP="00E7206A">
      <w:pPr>
        <w:spacing w:line="240" w:lineRule="auto"/>
        <w:jc w:val="both"/>
        <w:rPr>
          <w:rFonts w:ascii="Times New Roman" w:eastAsia="Times New Roman" w:hAnsi="Times New Roman" w:cs="Times New Roman"/>
          <w:color w:val="000000"/>
          <w:sz w:val="27"/>
          <w:szCs w:val="27"/>
        </w:rPr>
      </w:pPr>
      <w:r w:rsidRPr="00E7206A">
        <w:rPr>
          <w:rFonts w:ascii="Times New Roman" w:eastAsia="Times New Roman" w:hAnsi="Times New Roman" w:cs="Times New Roman"/>
          <w:color w:val="000000"/>
          <w:sz w:val="27"/>
          <w:szCs w:val="27"/>
        </w:rPr>
        <w:t>(2) Existing law requires an ordinance providing for the creation of accessory dwelling units, as described above, to impose standards on accessory dwelling units, including, among other things, lot coverage. Existing law also requires such an ordinance to require that the accessory dwelling units be either attached to, or located within, the living area of the proposed or existing primary dwelling, or detached from the proposed or existing primary dwelling and located on the same lot as the proposed or existing primary dwelling.</w:t>
      </w:r>
    </w:p>
    <w:p w14:paraId="7157ED62" w14:textId="77777777" w:rsidR="00E7206A" w:rsidRPr="00D31C9F" w:rsidRDefault="00E7206A" w:rsidP="00E7206A">
      <w:pPr>
        <w:spacing w:line="240" w:lineRule="auto"/>
        <w:jc w:val="both"/>
        <w:rPr>
          <w:rFonts w:ascii="Times New Roman" w:eastAsia="Times New Roman" w:hAnsi="Times New Roman" w:cs="Times New Roman"/>
          <w:b/>
          <w:bCs/>
          <w:color w:val="000000"/>
          <w:sz w:val="27"/>
          <w:szCs w:val="27"/>
        </w:rPr>
      </w:pPr>
      <w:r w:rsidRPr="00D31C9F">
        <w:rPr>
          <w:rFonts w:ascii="Times New Roman" w:eastAsia="Times New Roman" w:hAnsi="Times New Roman" w:cs="Times New Roman"/>
          <w:b/>
          <w:bCs/>
          <w:color w:val="000000"/>
          <w:sz w:val="27"/>
          <w:szCs w:val="27"/>
        </w:rPr>
        <w:t>This bill would delete the provision authorizing the imposition of standards on lot coverage and would prohibit an ordinance from imposing requirements on minimum lot size. The bill would revise the requirements for an accessory dwelling unit by providing that the accessory dwelling unit may be attached to, or located within, an attached garage, storage area, or an accessory structure, as defined.</w:t>
      </w:r>
    </w:p>
    <w:p w14:paraId="553AC5F5" w14:textId="77777777" w:rsidR="00E7206A" w:rsidRPr="00E7206A" w:rsidRDefault="00E7206A" w:rsidP="00E7206A">
      <w:pPr>
        <w:spacing w:line="240" w:lineRule="auto"/>
        <w:jc w:val="both"/>
        <w:rPr>
          <w:rFonts w:ascii="Times New Roman" w:eastAsia="Times New Roman" w:hAnsi="Times New Roman" w:cs="Times New Roman"/>
          <w:color w:val="000000"/>
          <w:sz w:val="27"/>
          <w:szCs w:val="27"/>
        </w:rPr>
      </w:pPr>
      <w:r w:rsidRPr="00E7206A">
        <w:rPr>
          <w:rFonts w:ascii="Times New Roman" w:eastAsia="Times New Roman" w:hAnsi="Times New Roman" w:cs="Times New Roman"/>
          <w:color w:val="000000"/>
          <w:sz w:val="27"/>
          <w:szCs w:val="27"/>
        </w:rPr>
        <w:t>(3) Existing law prohibits a local agency from requiring a setback for an existing garage that is converted to an accessory dwelling unit or to a portion of an accessory dwelling unit. Existing law requires that an accessory dwelling unit that is constructed above a garage have a setback of no more than 5 feet.</w:t>
      </w:r>
    </w:p>
    <w:p w14:paraId="4AC91D7F" w14:textId="77777777" w:rsidR="00E7206A" w:rsidRPr="00D31C9F" w:rsidRDefault="00E7206A" w:rsidP="00E7206A">
      <w:pPr>
        <w:spacing w:line="240" w:lineRule="auto"/>
        <w:jc w:val="both"/>
        <w:rPr>
          <w:rFonts w:ascii="Times New Roman" w:eastAsia="Times New Roman" w:hAnsi="Times New Roman" w:cs="Times New Roman"/>
          <w:b/>
          <w:bCs/>
          <w:color w:val="000000"/>
          <w:sz w:val="27"/>
          <w:szCs w:val="27"/>
        </w:rPr>
      </w:pPr>
      <w:r w:rsidRPr="00D31C9F">
        <w:rPr>
          <w:rFonts w:ascii="Times New Roman" w:eastAsia="Times New Roman" w:hAnsi="Times New Roman" w:cs="Times New Roman"/>
          <w:b/>
          <w:bCs/>
          <w:color w:val="000000"/>
          <w:sz w:val="27"/>
          <w:szCs w:val="27"/>
        </w:rPr>
        <w:t xml:space="preserve">This bill would instead prohibit a setback requirement for an existing living area or accessory </w:t>
      </w:r>
      <w:proofErr w:type="gramStart"/>
      <w:r w:rsidRPr="00D31C9F">
        <w:rPr>
          <w:rFonts w:ascii="Times New Roman" w:eastAsia="Times New Roman" w:hAnsi="Times New Roman" w:cs="Times New Roman"/>
          <w:b/>
          <w:bCs/>
          <w:color w:val="000000"/>
          <w:sz w:val="27"/>
          <w:szCs w:val="27"/>
        </w:rPr>
        <w:t>structure</w:t>
      </w:r>
      <w:proofErr w:type="gramEnd"/>
      <w:r w:rsidRPr="00D31C9F">
        <w:rPr>
          <w:rFonts w:ascii="Times New Roman" w:eastAsia="Times New Roman" w:hAnsi="Times New Roman" w:cs="Times New Roman"/>
          <w:b/>
          <w:bCs/>
          <w:color w:val="000000"/>
          <w:sz w:val="27"/>
          <w:szCs w:val="27"/>
        </w:rPr>
        <w:t xml:space="preserve"> or a structure constructed in the same location and to the same dimensions as an existing structure that is converted to an accessory dwelling unit or to a portion of an accessory dwelling unit. The bill would also instead require a setback of no more than 4 feet for an accessory dwelling unit that is not converted from an existing structure or a new structure constructed in the same location and to the same dimensions as an existing structure.</w:t>
      </w:r>
    </w:p>
    <w:p w14:paraId="207D74A5" w14:textId="77777777" w:rsidR="00E7206A" w:rsidRPr="00E7206A" w:rsidRDefault="00E7206A" w:rsidP="00E7206A">
      <w:pPr>
        <w:spacing w:line="240" w:lineRule="auto"/>
        <w:jc w:val="both"/>
        <w:rPr>
          <w:rFonts w:ascii="Times New Roman" w:eastAsia="Times New Roman" w:hAnsi="Times New Roman" w:cs="Times New Roman"/>
          <w:color w:val="000000"/>
          <w:sz w:val="27"/>
          <w:szCs w:val="27"/>
        </w:rPr>
      </w:pPr>
      <w:r w:rsidRPr="00E7206A">
        <w:rPr>
          <w:rFonts w:ascii="Times New Roman" w:eastAsia="Times New Roman" w:hAnsi="Times New Roman" w:cs="Times New Roman"/>
          <w:color w:val="000000"/>
          <w:sz w:val="27"/>
          <w:szCs w:val="27"/>
        </w:rPr>
        <w:t xml:space="preserve">(4) Existing law provides that replacement </w:t>
      </w:r>
      <w:proofErr w:type="spellStart"/>
      <w:r w:rsidRPr="00E7206A">
        <w:rPr>
          <w:rFonts w:ascii="Times New Roman" w:eastAsia="Times New Roman" w:hAnsi="Times New Roman" w:cs="Times New Roman"/>
          <w:color w:val="000000"/>
          <w:sz w:val="27"/>
          <w:szCs w:val="27"/>
        </w:rPr>
        <w:t>offstreet</w:t>
      </w:r>
      <w:proofErr w:type="spellEnd"/>
      <w:r w:rsidRPr="00E7206A">
        <w:rPr>
          <w:rFonts w:ascii="Times New Roman" w:eastAsia="Times New Roman" w:hAnsi="Times New Roman" w:cs="Times New Roman"/>
          <w:color w:val="000000"/>
          <w:sz w:val="27"/>
          <w:szCs w:val="27"/>
        </w:rPr>
        <w:t xml:space="preserve"> parking spaces, required by a local agency when a garage, carport, or covered parking structure is demolished in conjunction with the construction of an accessory dwelling unit or converted to an accessory dwelling unit, may be located in any configuration on the same lot as the accessory dwelling unit, except as provided.</w:t>
      </w:r>
    </w:p>
    <w:p w14:paraId="07F099D0" w14:textId="0D1CC42C" w:rsidR="00E7206A" w:rsidRPr="00D31C9F" w:rsidRDefault="00E7206A" w:rsidP="00E7206A">
      <w:pPr>
        <w:spacing w:line="240" w:lineRule="auto"/>
        <w:jc w:val="both"/>
        <w:rPr>
          <w:rFonts w:ascii="Times New Roman" w:eastAsia="Times New Roman" w:hAnsi="Times New Roman" w:cs="Times New Roman"/>
          <w:b/>
          <w:bCs/>
          <w:color w:val="000000"/>
          <w:sz w:val="27"/>
          <w:szCs w:val="27"/>
        </w:rPr>
      </w:pPr>
      <w:r w:rsidRPr="00D31C9F">
        <w:rPr>
          <w:rFonts w:ascii="Times New Roman" w:eastAsia="Times New Roman" w:hAnsi="Times New Roman" w:cs="Times New Roman"/>
          <w:b/>
          <w:bCs/>
          <w:color w:val="000000"/>
          <w:sz w:val="27"/>
          <w:szCs w:val="27"/>
        </w:rPr>
        <w:t>This bill would instead prohibit a local agency from requiring the replacement of off</w:t>
      </w:r>
      <w:r w:rsidR="00D31C9F">
        <w:rPr>
          <w:rFonts w:ascii="Times New Roman" w:eastAsia="Times New Roman" w:hAnsi="Times New Roman" w:cs="Times New Roman"/>
          <w:b/>
          <w:bCs/>
          <w:color w:val="000000"/>
          <w:sz w:val="27"/>
          <w:szCs w:val="27"/>
        </w:rPr>
        <w:t>-</w:t>
      </w:r>
      <w:r w:rsidRPr="00D31C9F">
        <w:rPr>
          <w:rFonts w:ascii="Times New Roman" w:eastAsia="Times New Roman" w:hAnsi="Times New Roman" w:cs="Times New Roman"/>
          <w:b/>
          <w:bCs/>
          <w:color w:val="000000"/>
          <w:sz w:val="27"/>
          <w:szCs w:val="27"/>
        </w:rPr>
        <w:t>street parking spaces when a garage, carport, or covered parking structure is demolished or converted, as described above.</w:t>
      </w:r>
    </w:p>
    <w:p w14:paraId="3449790F" w14:textId="77777777" w:rsidR="00E7206A" w:rsidRPr="00E7206A" w:rsidRDefault="00E7206A" w:rsidP="00E7206A">
      <w:pPr>
        <w:spacing w:line="240" w:lineRule="auto"/>
        <w:jc w:val="both"/>
        <w:rPr>
          <w:rFonts w:ascii="Times New Roman" w:eastAsia="Times New Roman" w:hAnsi="Times New Roman" w:cs="Times New Roman"/>
          <w:color w:val="000000"/>
          <w:sz w:val="27"/>
          <w:szCs w:val="27"/>
        </w:rPr>
      </w:pPr>
      <w:r w:rsidRPr="00E7206A">
        <w:rPr>
          <w:rFonts w:ascii="Times New Roman" w:eastAsia="Times New Roman" w:hAnsi="Times New Roman" w:cs="Times New Roman"/>
          <w:color w:val="000000"/>
          <w:sz w:val="27"/>
          <w:szCs w:val="27"/>
        </w:rPr>
        <w:lastRenderedPageBreak/>
        <w:t xml:space="preserve">(5) Existing law requires a local agency to </w:t>
      </w:r>
      <w:proofErr w:type="spellStart"/>
      <w:r w:rsidRPr="00E7206A">
        <w:rPr>
          <w:rFonts w:ascii="Times New Roman" w:eastAsia="Times New Roman" w:hAnsi="Times New Roman" w:cs="Times New Roman"/>
          <w:color w:val="000000"/>
          <w:sz w:val="27"/>
          <w:szCs w:val="27"/>
        </w:rPr>
        <w:t>ministerially</w:t>
      </w:r>
      <w:proofErr w:type="spellEnd"/>
      <w:r w:rsidRPr="00E7206A">
        <w:rPr>
          <w:rFonts w:ascii="Times New Roman" w:eastAsia="Times New Roman" w:hAnsi="Times New Roman" w:cs="Times New Roman"/>
          <w:color w:val="000000"/>
          <w:sz w:val="27"/>
          <w:szCs w:val="27"/>
        </w:rPr>
        <w:t xml:space="preserve"> approve or deny a permit application for the creation of an accessory dwelling unit or a junior accessory dwelling unit within 120 days of receiving the application.</w:t>
      </w:r>
    </w:p>
    <w:p w14:paraId="01B60CA5" w14:textId="77777777" w:rsidR="00E7206A" w:rsidRPr="00D95AD9" w:rsidRDefault="00E7206A" w:rsidP="00E7206A">
      <w:pPr>
        <w:spacing w:line="240" w:lineRule="auto"/>
        <w:jc w:val="both"/>
        <w:rPr>
          <w:rFonts w:ascii="Times New Roman" w:eastAsia="Times New Roman" w:hAnsi="Times New Roman" w:cs="Times New Roman"/>
          <w:b/>
          <w:bCs/>
          <w:color w:val="000000"/>
          <w:sz w:val="27"/>
          <w:szCs w:val="27"/>
        </w:rPr>
      </w:pPr>
      <w:r w:rsidRPr="00D95AD9">
        <w:rPr>
          <w:rFonts w:ascii="Times New Roman" w:eastAsia="Times New Roman" w:hAnsi="Times New Roman" w:cs="Times New Roman"/>
          <w:b/>
          <w:bCs/>
          <w:color w:val="000000"/>
          <w:sz w:val="27"/>
          <w:szCs w:val="27"/>
        </w:rPr>
        <w:t xml:space="preserve">This bill would instead require a local agency to </w:t>
      </w:r>
      <w:proofErr w:type="spellStart"/>
      <w:r w:rsidRPr="00D95AD9">
        <w:rPr>
          <w:rFonts w:ascii="Times New Roman" w:eastAsia="Times New Roman" w:hAnsi="Times New Roman" w:cs="Times New Roman"/>
          <w:b/>
          <w:bCs/>
          <w:color w:val="000000"/>
          <w:sz w:val="27"/>
          <w:szCs w:val="27"/>
        </w:rPr>
        <w:t>ministerially</w:t>
      </w:r>
      <w:proofErr w:type="spellEnd"/>
      <w:r w:rsidRPr="00D95AD9">
        <w:rPr>
          <w:rFonts w:ascii="Times New Roman" w:eastAsia="Times New Roman" w:hAnsi="Times New Roman" w:cs="Times New Roman"/>
          <w:b/>
          <w:bCs/>
          <w:color w:val="000000"/>
          <w:sz w:val="27"/>
          <w:szCs w:val="27"/>
        </w:rPr>
        <w:t xml:space="preserve"> approve or deny a permit application for the creation of an accessory dwelling unit or junior accessory dwelling unit within 60 days from the date the local agency receives a completed application if there is an existing single-family or multifamily dwelling on the lot. The bill would authorize the permitting agency to delay acting on the permit application if the permit application is submitted with a permit application to create a new single-family or multifamily dwelling on the lot, as specified.</w:t>
      </w:r>
    </w:p>
    <w:p w14:paraId="400FC166" w14:textId="77777777" w:rsidR="00E7206A" w:rsidRPr="00E7206A" w:rsidRDefault="00E7206A" w:rsidP="00E7206A">
      <w:pPr>
        <w:spacing w:line="240" w:lineRule="auto"/>
        <w:jc w:val="both"/>
        <w:rPr>
          <w:rFonts w:ascii="Times New Roman" w:eastAsia="Times New Roman" w:hAnsi="Times New Roman" w:cs="Times New Roman"/>
          <w:color w:val="000000"/>
          <w:sz w:val="27"/>
          <w:szCs w:val="27"/>
        </w:rPr>
      </w:pPr>
      <w:r w:rsidRPr="00E7206A">
        <w:rPr>
          <w:rFonts w:ascii="Times New Roman" w:eastAsia="Times New Roman" w:hAnsi="Times New Roman" w:cs="Times New Roman"/>
          <w:color w:val="000000"/>
          <w:sz w:val="27"/>
          <w:szCs w:val="27"/>
        </w:rPr>
        <w:t>(6) Existing law prohibits a local agency from utilizing standards to evaluate a proposed accessory dwelling unit on a lot that is zoned for residential use that includes a proposed or existing single-family dwelling other than the criteria described above, except, among one other exception, a local agency may require an applicant for a permit to be an owner-occupant of either the primary or accessory dwelling unit as a condition of issuing a permit.</w:t>
      </w:r>
    </w:p>
    <w:p w14:paraId="377B4D62" w14:textId="77777777" w:rsidR="00E7206A" w:rsidRPr="00D95AD9" w:rsidRDefault="00E7206A" w:rsidP="00E7206A">
      <w:pPr>
        <w:spacing w:line="240" w:lineRule="auto"/>
        <w:jc w:val="both"/>
        <w:rPr>
          <w:rFonts w:ascii="Times New Roman" w:eastAsia="Times New Roman" w:hAnsi="Times New Roman" w:cs="Times New Roman"/>
          <w:b/>
          <w:bCs/>
          <w:color w:val="000000"/>
          <w:sz w:val="27"/>
          <w:szCs w:val="27"/>
        </w:rPr>
      </w:pPr>
      <w:r w:rsidRPr="00D95AD9">
        <w:rPr>
          <w:rFonts w:ascii="Times New Roman" w:eastAsia="Times New Roman" w:hAnsi="Times New Roman" w:cs="Times New Roman"/>
          <w:b/>
          <w:bCs/>
          <w:color w:val="000000"/>
          <w:sz w:val="27"/>
          <w:szCs w:val="27"/>
        </w:rPr>
        <w:t>This bill, until January 1, 2025, would prohibit a local agency from imposing an owner-occupant requirement, as described above.</w:t>
      </w:r>
    </w:p>
    <w:p w14:paraId="10548597" w14:textId="77777777" w:rsidR="00E7206A" w:rsidRPr="00E7206A" w:rsidRDefault="00E7206A" w:rsidP="00E7206A">
      <w:pPr>
        <w:spacing w:line="240" w:lineRule="auto"/>
        <w:jc w:val="both"/>
        <w:rPr>
          <w:rFonts w:ascii="Times New Roman" w:eastAsia="Times New Roman" w:hAnsi="Times New Roman" w:cs="Times New Roman"/>
          <w:color w:val="000000"/>
          <w:sz w:val="27"/>
          <w:szCs w:val="27"/>
        </w:rPr>
      </w:pPr>
      <w:r w:rsidRPr="00E7206A">
        <w:rPr>
          <w:rFonts w:ascii="Times New Roman" w:eastAsia="Times New Roman" w:hAnsi="Times New Roman" w:cs="Times New Roman"/>
          <w:color w:val="000000"/>
          <w:sz w:val="27"/>
          <w:szCs w:val="27"/>
        </w:rPr>
        <w:t>(7) Existing law authorizes a local agency to establish minimum and maximum unit size limitations on accessory dwelling units, provided that the ordinance permits an efficiency unit to be constructed in compliance with local development standards.</w:t>
      </w:r>
    </w:p>
    <w:p w14:paraId="1595B54B" w14:textId="77777777" w:rsidR="00E7206A" w:rsidRPr="00D95AD9" w:rsidRDefault="00E7206A" w:rsidP="00E7206A">
      <w:pPr>
        <w:spacing w:line="240" w:lineRule="auto"/>
        <w:jc w:val="both"/>
        <w:rPr>
          <w:rFonts w:ascii="Times New Roman" w:eastAsia="Times New Roman" w:hAnsi="Times New Roman" w:cs="Times New Roman"/>
          <w:b/>
          <w:bCs/>
          <w:color w:val="000000"/>
          <w:sz w:val="27"/>
          <w:szCs w:val="27"/>
        </w:rPr>
      </w:pPr>
      <w:r w:rsidRPr="00D95AD9">
        <w:rPr>
          <w:rFonts w:ascii="Times New Roman" w:eastAsia="Times New Roman" w:hAnsi="Times New Roman" w:cs="Times New Roman"/>
          <w:b/>
          <w:bCs/>
          <w:color w:val="000000"/>
          <w:sz w:val="27"/>
          <w:szCs w:val="27"/>
        </w:rPr>
        <w:t>This bill would prohibit a local agency from establishing a minimum square footage requirement for either an attached or detached accessory dwelling unit that prohibits an efficiency unit, as defined. The bill would also prohibit a local agency from establishing a maximum square footage requirement for either an attached or detached accessory dwelling unit that is less than 850 square feet, and 1,000 square feet if the accessory dwelling unit contains more than one bedroom. The bill would also instead prohibit a local agency from establishing any other minimum or maximum size for an accessory dwelling unit, size based upon a percentage of the proposed or existing primary dwelling, or limits on lot coverage, floor area ratio, open space, and minimum lot size for either attached or detached dwelling units that prohibits at least an 800 square foot accessory dwelling unit that is at least 16 feet in height and with a 4-foot side and rear yard setbacks.</w:t>
      </w:r>
    </w:p>
    <w:p w14:paraId="2B58C402" w14:textId="77777777" w:rsidR="00E7206A" w:rsidRPr="00E7206A" w:rsidRDefault="00E7206A" w:rsidP="00E7206A">
      <w:pPr>
        <w:spacing w:line="240" w:lineRule="auto"/>
        <w:jc w:val="both"/>
        <w:rPr>
          <w:rFonts w:ascii="Times New Roman" w:eastAsia="Times New Roman" w:hAnsi="Times New Roman" w:cs="Times New Roman"/>
          <w:color w:val="000000"/>
          <w:sz w:val="27"/>
          <w:szCs w:val="27"/>
        </w:rPr>
      </w:pPr>
      <w:r w:rsidRPr="00E7206A">
        <w:rPr>
          <w:rFonts w:ascii="Times New Roman" w:eastAsia="Times New Roman" w:hAnsi="Times New Roman" w:cs="Times New Roman"/>
          <w:color w:val="000000"/>
          <w:sz w:val="27"/>
          <w:szCs w:val="27"/>
        </w:rPr>
        <w:t>(8) Existing law prohibits a local agency from imposing parking standards for an accessory dwelling unit if, among other conditions, the accessory dwelling unit is located within </w:t>
      </w:r>
      <w:r w:rsidRPr="00E7206A">
        <w:rPr>
          <w:rFonts w:ascii="Times New Roman" w:eastAsia="Times New Roman" w:hAnsi="Times New Roman" w:cs="Times New Roman"/>
          <w:color w:val="000000"/>
          <w:sz w:val="20"/>
          <w:szCs w:val="20"/>
          <w:vertAlign w:val="superscript"/>
        </w:rPr>
        <w:t>1</w:t>
      </w:r>
      <w:r w:rsidRPr="00E7206A">
        <w:rPr>
          <w:rFonts w:ascii="Times New Roman" w:eastAsia="Times New Roman" w:hAnsi="Times New Roman" w:cs="Times New Roman"/>
          <w:color w:val="000000"/>
          <w:sz w:val="20"/>
          <w:szCs w:val="20"/>
        </w:rPr>
        <w:t>/</w:t>
      </w:r>
      <w:r w:rsidRPr="00E7206A">
        <w:rPr>
          <w:rFonts w:ascii="Times New Roman" w:eastAsia="Times New Roman" w:hAnsi="Times New Roman" w:cs="Times New Roman"/>
          <w:color w:val="000000"/>
          <w:sz w:val="20"/>
          <w:szCs w:val="20"/>
          <w:vertAlign w:val="subscript"/>
        </w:rPr>
        <w:t>2</w:t>
      </w:r>
      <w:r w:rsidRPr="00E7206A">
        <w:rPr>
          <w:rFonts w:ascii="Times New Roman" w:eastAsia="Times New Roman" w:hAnsi="Times New Roman" w:cs="Times New Roman"/>
          <w:color w:val="000000"/>
          <w:sz w:val="27"/>
          <w:szCs w:val="27"/>
        </w:rPr>
        <w:t> mile of public transit.</w:t>
      </w:r>
    </w:p>
    <w:p w14:paraId="07643854" w14:textId="77777777" w:rsidR="00E7206A" w:rsidRPr="00D95AD9" w:rsidRDefault="00E7206A" w:rsidP="00E7206A">
      <w:pPr>
        <w:spacing w:line="240" w:lineRule="auto"/>
        <w:jc w:val="both"/>
        <w:rPr>
          <w:rFonts w:ascii="Times New Roman" w:eastAsia="Times New Roman" w:hAnsi="Times New Roman" w:cs="Times New Roman"/>
          <w:b/>
          <w:bCs/>
          <w:color w:val="000000"/>
          <w:sz w:val="27"/>
          <w:szCs w:val="27"/>
        </w:rPr>
      </w:pPr>
      <w:r w:rsidRPr="00D95AD9">
        <w:rPr>
          <w:rFonts w:ascii="Times New Roman" w:eastAsia="Times New Roman" w:hAnsi="Times New Roman" w:cs="Times New Roman"/>
          <w:b/>
          <w:bCs/>
          <w:color w:val="000000"/>
          <w:sz w:val="27"/>
          <w:szCs w:val="27"/>
        </w:rPr>
        <w:lastRenderedPageBreak/>
        <w:t>This bill would make that prohibition applicable if the accessory dwelling unit is located within </w:t>
      </w:r>
      <w:proofErr w:type="gramStart"/>
      <w:r w:rsidRPr="00D95AD9">
        <w:rPr>
          <w:rFonts w:ascii="Times New Roman" w:eastAsia="Times New Roman" w:hAnsi="Times New Roman" w:cs="Times New Roman"/>
          <w:b/>
          <w:bCs/>
          <w:color w:val="000000"/>
          <w:sz w:val="20"/>
          <w:szCs w:val="20"/>
          <w:vertAlign w:val="superscript"/>
        </w:rPr>
        <w:t>1</w:t>
      </w:r>
      <w:r w:rsidRPr="00D95AD9">
        <w:rPr>
          <w:rFonts w:ascii="Times New Roman" w:eastAsia="Times New Roman" w:hAnsi="Times New Roman" w:cs="Times New Roman"/>
          <w:b/>
          <w:bCs/>
          <w:color w:val="000000"/>
          <w:sz w:val="20"/>
          <w:szCs w:val="20"/>
        </w:rPr>
        <w:t>/</w:t>
      </w:r>
      <w:r w:rsidRPr="00D95AD9">
        <w:rPr>
          <w:rFonts w:ascii="Times New Roman" w:eastAsia="Times New Roman" w:hAnsi="Times New Roman" w:cs="Times New Roman"/>
          <w:b/>
          <w:bCs/>
          <w:color w:val="000000"/>
          <w:sz w:val="20"/>
          <w:szCs w:val="20"/>
          <w:vertAlign w:val="subscript"/>
        </w:rPr>
        <w:t>2</w:t>
      </w:r>
      <w:r w:rsidRPr="00D95AD9">
        <w:rPr>
          <w:rFonts w:ascii="Times New Roman" w:eastAsia="Times New Roman" w:hAnsi="Times New Roman" w:cs="Times New Roman"/>
          <w:b/>
          <w:bCs/>
          <w:color w:val="000000"/>
          <w:sz w:val="27"/>
          <w:szCs w:val="27"/>
        </w:rPr>
        <w:t> mile</w:t>
      </w:r>
      <w:proofErr w:type="gramEnd"/>
      <w:r w:rsidRPr="00D95AD9">
        <w:rPr>
          <w:rFonts w:ascii="Times New Roman" w:eastAsia="Times New Roman" w:hAnsi="Times New Roman" w:cs="Times New Roman"/>
          <w:b/>
          <w:bCs/>
          <w:color w:val="000000"/>
          <w:sz w:val="27"/>
          <w:szCs w:val="27"/>
        </w:rPr>
        <w:t xml:space="preserve"> walking distance of public transit, and would define public transit for those purposes.</w:t>
      </w:r>
    </w:p>
    <w:p w14:paraId="2AD19973" w14:textId="77777777" w:rsidR="00E7206A" w:rsidRPr="00E7206A" w:rsidRDefault="00E7206A" w:rsidP="00E7206A">
      <w:pPr>
        <w:spacing w:line="240" w:lineRule="auto"/>
        <w:jc w:val="both"/>
        <w:rPr>
          <w:rFonts w:ascii="Times New Roman" w:eastAsia="Times New Roman" w:hAnsi="Times New Roman" w:cs="Times New Roman"/>
          <w:color w:val="000000"/>
          <w:sz w:val="27"/>
          <w:szCs w:val="27"/>
        </w:rPr>
      </w:pPr>
      <w:r w:rsidRPr="00E7206A">
        <w:rPr>
          <w:rFonts w:ascii="Times New Roman" w:eastAsia="Times New Roman" w:hAnsi="Times New Roman" w:cs="Times New Roman"/>
          <w:color w:val="000000"/>
          <w:sz w:val="27"/>
          <w:szCs w:val="27"/>
        </w:rPr>
        <w:t xml:space="preserve">(9) Existing law requires a local agency to </w:t>
      </w:r>
      <w:proofErr w:type="spellStart"/>
      <w:r w:rsidRPr="00E7206A">
        <w:rPr>
          <w:rFonts w:ascii="Times New Roman" w:eastAsia="Times New Roman" w:hAnsi="Times New Roman" w:cs="Times New Roman"/>
          <w:color w:val="000000"/>
          <w:sz w:val="27"/>
          <w:szCs w:val="27"/>
        </w:rPr>
        <w:t>ministerially</w:t>
      </w:r>
      <w:proofErr w:type="spellEnd"/>
      <w:r w:rsidRPr="00E7206A">
        <w:rPr>
          <w:rFonts w:ascii="Times New Roman" w:eastAsia="Times New Roman" w:hAnsi="Times New Roman" w:cs="Times New Roman"/>
          <w:color w:val="000000"/>
          <w:sz w:val="27"/>
          <w:szCs w:val="27"/>
        </w:rPr>
        <w:t xml:space="preserve"> approve an application for a building permit to create within a zone for single-family use one accessory dwelling unit per single family lot of the unit that is contained within the existing space of a single-family residence or accessory structure when specified conditions are met, including that the side and rear setbacks are sufficient for fire safety.</w:t>
      </w:r>
    </w:p>
    <w:p w14:paraId="45F8ADB0" w14:textId="77777777" w:rsidR="00E7206A" w:rsidRPr="00D95AD9" w:rsidRDefault="00E7206A" w:rsidP="00E7206A">
      <w:pPr>
        <w:spacing w:line="240" w:lineRule="auto"/>
        <w:jc w:val="both"/>
        <w:rPr>
          <w:rFonts w:ascii="Times New Roman" w:eastAsia="Times New Roman" w:hAnsi="Times New Roman" w:cs="Times New Roman"/>
          <w:b/>
          <w:bCs/>
          <w:color w:val="000000"/>
          <w:sz w:val="27"/>
          <w:szCs w:val="27"/>
        </w:rPr>
      </w:pPr>
      <w:r w:rsidRPr="00D95AD9">
        <w:rPr>
          <w:rFonts w:ascii="Times New Roman" w:eastAsia="Times New Roman" w:hAnsi="Times New Roman" w:cs="Times New Roman"/>
          <w:b/>
          <w:bCs/>
          <w:color w:val="000000"/>
          <w:sz w:val="27"/>
          <w:szCs w:val="27"/>
        </w:rPr>
        <w:t>This bill would instead require ministerial approval of an application for a building permit within a residential or mixed-use zone to create the following: (1) one accessory dwelling unit and one junior accessory dwelling unit per lot with a proposed or existing single-family dwelling if certain requirements are met; (2) a detached, new construction accessory dwelling unit that meets certain requirements and would authorize a local agency to impose specified conditions relating to floor area and height on that unit; (3) multiple accessory dwelling units within the portions of an existing multifamily dwelling structure provided those units meet certain requirements; or (4) not more than 2 accessory dwelling units that are located on a lot that has an existing multifamily dwelling, but are detached from that multifamily dwelling and are subject to certain height and rear yard and side setback requirements.</w:t>
      </w:r>
    </w:p>
    <w:p w14:paraId="702C1BC4" w14:textId="77777777" w:rsidR="00E7206A" w:rsidRPr="00E7206A" w:rsidRDefault="00E7206A" w:rsidP="00E7206A">
      <w:pPr>
        <w:spacing w:line="240" w:lineRule="auto"/>
        <w:jc w:val="both"/>
        <w:rPr>
          <w:rFonts w:ascii="Times New Roman" w:eastAsia="Times New Roman" w:hAnsi="Times New Roman" w:cs="Times New Roman"/>
          <w:color w:val="000000"/>
          <w:sz w:val="27"/>
          <w:szCs w:val="27"/>
        </w:rPr>
      </w:pPr>
      <w:r w:rsidRPr="00E7206A">
        <w:rPr>
          <w:rFonts w:ascii="Times New Roman" w:eastAsia="Times New Roman" w:hAnsi="Times New Roman" w:cs="Times New Roman"/>
          <w:color w:val="000000"/>
          <w:sz w:val="27"/>
          <w:szCs w:val="27"/>
        </w:rPr>
        <w:t>(10) Existing law prohibits a local agency, special district, or water corporation from considering an accessory dwelling unit to be a new residential use for purposes of calculating fees or capacity charges.</w:t>
      </w:r>
    </w:p>
    <w:p w14:paraId="67321E72" w14:textId="77777777" w:rsidR="00E7206A" w:rsidRPr="00D95AD9" w:rsidRDefault="00E7206A" w:rsidP="00E7206A">
      <w:pPr>
        <w:spacing w:line="240" w:lineRule="auto"/>
        <w:jc w:val="both"/>
        <w:rPr>
          <w:rFonts w:ascii="Times New Roman" w:eastAsia="Times New Roman" w:hAnsi="Times New Roman" w:cs="Times New Roman"/>
          <w:b/>
          <w:bCs/>
          <w:color w:val="000000"/>
          <w:sz w:val="27"/>
          <w:szCs w:val="27"/>
        </w:rPr>
      </w:pPr>
      <w:r w:rsidRPr="00D95AD9">
        <w:rPr>
          <w:rFonts w:ascii="Times New Roman" w:eastAsia="Times New Roman" w:hAnsi="Times New Roman" w:cs="Times New Roman"/>
          <w:b/>
          <w:bCs/>
          <w:color w:val="000000"/>
          <w:sz w:val="27"/>
          <w:szCs w:val="27"/>
        </w:rPr>
        <w:t>This bill would establish an exception from the above-described prohibition in the case of an accessory dwelling unit that was constructed with a new single-family home.</w:t>
      </w:r>
    </w:p>
    <w:p w14:paraId="08C6D927" w14:textId="77777777" w:rsidR="00E7206A" w:rsidRPr="00E7206A" w:rsidRDefault="00E7206A" w:rsidP="00E7206A">
      <w:pPr>
        <w:spacing w:line="240" w:lineRule="auto"/>
        <w:jc w:val="both"/>
        <w:rPr>
          <w:rFonts w:ascii="Times New Roman" w:eastAsia="Times New Roman" w:hAnsi="Times New Roman" w:cs="Times New Roman"/>
          <w:color w:val="000000"/>
          <w:sz w:val="27"/>
          <w:szCs w:val="27"/>
        </w:rPr>
      </w:pPr>
      <w:r w:rsidRPr="00E7206A">
        <w:rPr>
          <w:rFonts w:ascii="Times New Roman" w:eastAsia="Times New Roman" w:hAnsi="Times New Roman" w:cs="Times New Roman"/>
          <w:color w:val="000000"/>
          <w:sz w:val="27"/>
          <w:szCs w:val="27"/>
        </w:rPr>
        <w:t>(11) Existing law requires a local agency to submit a copy of the adopted ordinance to the Department of Housing and Community Development and authorizes the department to review and comment on the ordinance.</w:t>
      </w:r>
    </w:p>
    <w:p w14:paraId="4F85698F" w14:textId="77777777" w:rsidR="00E7206A" w:rsidRPr="00D95AD9" w:rsidRDefault="00E7206A" w:rsidP="00E7206A">
      <w:pPr>
        <w:spacing w:line="240" w:lineRule="auto"/>
        <w:jc w:val="both"/>
        <w:rPr>
          <w:rFonts w:ascii="Times New Roman" w:eastAsia="Times New Roman" w:hAnsi="Times New Roman" w:cs="Times New Roman"/>
          <w:b/>
          <w:bCs/>
          <w:color w:val="000000"/>
          <w:sz w:val="27"/>
          <w:szCs w:val="27"/>
        </w:rPr>
      </w:pPr>
      <w:r w:rsidRPr="00D95AD9">
        <w:rPr>
          <w:rFonts w:ascii="Times New Roman" w:eastAsia="Times New Roman" w:hAnsi="Times New Roman" w:cs="Times New Roman"/>
          <w:b/>
          <w:bCs/>
          <w:color w:val="000000"/>
          <w:sz w:val="27"/>
          <w:szCs w:val="27"/>
        </w:rPr>
        <w:t xml:space="preserve">This bill would instead authorize the department to submit written findings to the local agency as to whether the ordinance complies with the statute authorizing the creation of an accessory dwelling unit, and, if the department finds that the local agency’s ordinance does not comply with those provisions, would require the department to notify the local agency within a reasonable time. The bill would require the local agency to consider the department’s findings and either amend its ordinance to comply with those provisions or adopt it without changes and include specified findings. If the local agency does not amend it ordinance or does not adopt those findings, the bill would require the department to notify the local </w:t>
      </w:r>
      <w:r w:rsidRPr="00D95AD9">
        <w:rPr>
          <w:rFonts w:ascii="Times New Roman" w:eastAsia="Times New Roman" w:hAnsi="Times New Roman" w:cs="Times New Roman"/>
          <w:b/>
          <w:bCs/>
          <w:color w:val="000000"/>
          <w:sz w:val="27"/>
          <w:szCs w:val="27"/>
        </w:rPr>
        <w:lastRenderedPageBreak/>
        <w:t>agency and authorize it to notify the Attorney General that the local agency is in violation of state law, as provided. The bill would authorize the department to adopt guidelines to implement uniform standards or criteria to supplement or clarify the provisions authorizing accessory dwelling units.</w:t>
      </w:r>
    </w:p>
    <w:p w14:paraId="4C2F7C39" w14:textId="77777777" w:rsidR="00E7206A" w:rsidRPr="00E7206A" w:rsidRDefault="00E7206A" w:rsidP="00E7206A">
      <w:pPr>
        <w:spacing w:line="240" w:lineRule="auto"/>
        <w:jc w:val="both"/>
        <w:rPr>
          <w:rFonts w:ascii="Times New Roman" w:eastAsia="Times New Roman" w:hAnsi="Times New Roman" w:cs="Times New Roman"/>
          <w:color w:val="000000"/>
          <w:sz w:val="27"/>
          <w:szCs w:val="27"/>
        </w:rPr>
      </w:pPr>
      <w:r w:rsidRPr="00E7206A">
        <w:rPr>
          <w:rFonts w:ascii="Times New Roman" w:eastAsia="Times New Roman" w:hAnsi="Times New Roman" w:cs="Times New Roman"/>
          <w:color w:val="000000"/>
          <w:sz w:val="27"/>
          <w:szCs w:val="27"/>
        </w:rPr>
        <w:t>(12) Existing law defines the term “accessory dwelling unit” for these purposes to mean an attached or a detached residential dwelling unit which provides complete independent living facilities for one or more persons.</w:t>
      </w:r>
    </w:p>
    <w:p w14:paraId="54BD786A" w14:textId="77777777" w:rsidR="00E7206A" w:rsidRPr="00D95AD9" w:rsidRDefault="00E7206A" w:rsidP="00E7206A">
      <w:pPr>
        <w:spacing w:line="240" w:lineRule="auto"/>
        <w:jc w:val="both"/>
        <w:rPr>
          <w:rFonts w:ascii="Times New Roman" w:eastAsia="Times New Roman" w:hAnsi="Times New Roman" w:cs="Times New Roman"/>
          <w:b/>
          <w:bCs/>
          <w:color w:val="000000"/>
          <w:sz w:val="27"/>
          <w:szCs w:val="27"/>
        </w:rPr>
      </w:pPr>
      <w:r w:rsidRPr="00D95AD9">
        <w:rPr>
          <w:rFonts w:ascii="Times New Roman" w:eastAsia="Times New Roman" w:hAnsi="Times New Roman" w:cs="Times New Roman"/>
          <w:b/>
          <w:bCs/>
          <w:color w:val="000000"/>
          <w:sz w:val="27"/>
          <w:szCs w:val="27"/>
        </w:rPr>
        <w:t xml:space="preserve">This bill would revise the definition to additionally require an accessory dwelling unit be located on a lot with a proposed or existing primary residence </w:t>
      </w:r>
      <w:proofErr w:type="gramStart"/>
      <w:r w:rsidRPr="00D95AD9">
        <w:rPr>
          <w:rFonts w:ascii="Times New Roman" w:eastAsia="Times New Roman" w:hAnsi="Times New Roman" w:cs="Times New Roman"/>
          <w:b/>
          <w:bCs/>
          <w:color w:val="000000"/>
          <w:sz w:val="27"/>
          <w:szCs w:val="27"/>
        </w:rPr>
        <w:t>in order for</w:t>
      </w:r>
      <w:proofErr w:type="gramEnd"/>
      <w:r w:rsidRPr="00D95AD9">
        <w:rPr>
          <w:rFonts w:ascii="Times New Roman" w:eastAsia="Times New Roman" w:hAnsi="Times New Roman" w:cs="Times New Roman"/>
          <w:b/>
          <w:bCs/>
          <w:color w:val="000000"/>
          <w:sz w:val="27"/>
          <w:szCs w:val="27"/>
        </w:rPr>
        <w:t xml:space="preserve"> the provisions described above to apply.</w:t>
      </w:r>
    </w:p>
    <w:p w14:paraId="03C14EF5" w14:textId="77777777" w:rsidR="00E7206A" w:rsidRPr="00D95AD9" w:rsidRDefault="00E7206A" w:rsidP="00E7206A">
      <w:pPr>
        <w:spacing w:line="240" w:lineRule="auto"/>
        <w:jc w:val="both"/>
        <w:rPr>
          <w:rFonts w:ascii="Times New Roman" w:eastAsia="Times New Roman" w:hAnsi="Times New Roman" w:cs="Times New Roman"/>
          <w:b/>
          <w:bCs/>
          <w:color w:val="000000"/>
          <w:sz w:val="27"/>
          <w:szCs w:val="27"/>
        </w:rPr>
      </w:pPr>
      <w:r w:rsidRPr="00D95AD9">
        <w:rPr>
          <w:rFonts w:ascii="Times New Roman" w:eastAsia="Times New Roman" w:hAnsi="Times New Roman" w:cs="Times New Roman"/>
          <w:b/>
          <w:bCs/>
          <w:color w:val="000000"/>
          <w:sz w:val="27"/>
          <w:szCs w:val="27"/>
        </w:rPr>
        <w:t>(13) This bill would incorporate additional changes to Section 65852.2 of the Government Code proposed by SB 13 to be operative only if this bill and SB 13 are enacted and this bill is enacted last.</w:t>
      </w:r>
    </w:p>
    <w:p w14:paraId="29FEB551" w14:textId="77777777" w:rsidR="00E7206A" w:rsidRPr="00D95AD9" w:rsidRDefault="00E7206A" w:rsidP="00E7206A">
      <w:pPr>
        <w:spacing w:line="240" w:lineRule="auto"/>
        <w:jc w:val="both"/>
        <w:rPr>
          <w:rFonts w:ascii="Times New Roman" w:eastAsia="Times New Roman" w:hAnsi="Times New Roman" w:cs="Times New Roman"/>
          <w:b/>
          <w:bCs/>
          <w:color w:val="000000"/>
          <w:sz w:val="27"/>
          <w:szCs w:val="27"/>
        </w:rPr>
      </w:pPr>
      <w:r w:rsidRPr="00D95AD9">
        <w:rPr>
          <w:rFonts w:ascii="Times New Roman" w:eastAsia="Times New Roman" w:hAnsi="Times New Roman" w:cs="Times New Roman"/>
          <w:b/>
          <w:bCs/>
          <w:color w:val="000000"/>
          <w:sz w:val="27"/>
          <w:szCs w:val="27"/>
        </w:rPr>
        <w:t>(14) By increasing the duties of local agencies with respect to land use regulations, this bill would impose a state-mandated local program.</w:t>
      </w:r>
    </w:p>
    <w:p w14:paraId="2B7EB3A0" w14:textId="77777777" w:rsidR="00E7206A" w:rsidRPr="00E7206A" w:rsidRDefault="00E7206A" w:rsidP="00E7206A">
      <w:pPr>
        <w:spacing w:line="240" w:lineRule="auto"/>
        <w:jc w:val="both"/>
        <w:rPr>
          <w:rFonts w:ascii="Times New Roman" w:eastAsia="Times New Roman" w:hAnsi="Times New Roman" w:cs="Times New Roman"/>
          <w:color w:val="000000"/>
          <w:sz w:val="27"/>
          <w:szCs w:val="27"/>
        </w:rPr>
      </w:pPr>
      <w:r w:rsidRPr="00E7206A">
        <w:rPr>
          <w:rFonts w:ascii="Times New Roman" w:eastAsia="Times New Roman" w:hAnsi="Times New Roman" w:cs="Times New Roman"/>
          <w:color w:val="000000"/>
          <w:sz w:val="27"/>
          <w:szCs w:val="27"/>
        </w:rPr>
        <w:t>(15) The California Constitution requires the state to reimburse local agencies and school districts for certain costs mandated by the state. Statutory provisions establish procedures for making that reimbursement.</w:t>
      </w:r>
    </w:p>
    <w:p w14:paraId="36BDDABD" w14:textId="77777777" w:rsidR="00E7206A" w:rsidRPr="00D95AD9" w:rsidRDefault="00E7206A" w:rsidP="00E7206A">
      <w:pPr>
        <w:spacing w:line="240" w:lineRule="auto"/>
        <w:jc w:val="both"/>
        <w:rPr>
          <w:rFonts w:ascii="Times New Roman" w:eastAsia="Times New Roman" w:hAnsi="Times New Roman" w:cs="Times New Roman"/>
          <w:b/>
          <w:bCs/>
          <w:color w:val="000000"/>
          <w:sz w:val="27"/>
          <w:szCs w:val="27"/>
        </w:rPr>
      </w:pPr>
      <w:r w:rsidRPr="00D95AD9">
        <w:rPr>
          <w:rFonts w:ascii="Times New Roman" w:eastAsia="Times New Roman" w:hAnsi="Times New Roman" w:cs="Times New Roman"/>
          <w:b/>
          <w:bCs/>
          <w:color w:val="000000"/>
          <w:sz w:val="27"/>
          <w:szCs w:val="27"/>
        </w:rPr>
        <w:t>This bill would provide that no reimbursement is required by this act for a specified reason.</w:t>
      </w:r>
    </w:p>
    <w:p w14:paraId="2C7D67CB" w14:textId="77777777" w:rsidR="00E7206A" w:rsidRPr="00D95AD9" w:rsidRDefault="00E7206A" w:rsidP="00E7206A">
      <w:pPr>
        <w:spacing w:line="240" w:lineRule="auto"/>
        <w:jc w:val="both"/>
        <w:rPr>
          <w:rFonts w:ascii="Times New Roman" w:eastAsia="Times New Roman" w:hAnsi="Times New Roman" w:cs="Times New Roman"/>
          <w:b/>
          <w:bCs/>
          <w:color w:val="000000"/>
          <w:sz w:val="27"/>
          <w:szCs w:val="27"/>
        </w:rPr>
      </w:pPr>
      <w:r w:rsidRPr="00D95AD9">
        <w:rPr>
          <w:rFonts w:ascii="Times New Roman" w:eastAsia="Times New Roman" w:hAnsi="Times New Roman" w:cs="Times New Roman"/>
          <w:b/>
          <w:bCs/>
          <w:color w:val="000000"/>
          <w:sz w:val="27"/>
          <w:szCs w:val="27"/>
        </w:rPr>
        <w:t>(16) This bill would include findings that the changes proposed by this bill address a matter of statewide concern rather than a municipal affair and, therefore, apply to all cities, including charter cities.</w:t>
      </w:r>
    </w:p>
    <w:p w14:paraId="62039622" w14:textId="77777777" w:rsidR="00E7206A" w:rsidRPr="00E7206A" w:rsidRDefault="00E7206A" w:rsidP="00E7206A">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E7206A">
        <w:rPr>
          <w:rFonts w:ascii="Times New Roman" w:eastAsia="Times New Roman" w:hAnsi="Times New Roman" w:cs="Times New Roman"/>
          <w:b/>
          <w:bCs/>
          <w:color w:val="000000"/>
          <w:sz w:val="36"/>
          <w:szCs w:val="36"/>
        </w:rPr>
        <w:t>Digest Key</w:t>
      </w:r>
    </w:p>
    <w:p w14:paraId="6C5B1AFC" w14:textId="3EA389D1" w:rsidR="00194D36" w:rsidRDefault="00E7206A" w:rsidP="00E7206A">
      <w:pPr>
        <w:rPr>
          <w:rFonts w:ascii="Times New Roman" w:eastAsia="Times New Roman" w:hAnsi="Times New Roman" w:cs="Times New Roman"/>
          <w:color w:val="000000"/>
          <w:sz w:val="27"/>
          <w:szCs w:val="27"/>
        </w:rPr>
      </w:pPr>
      <w:r w:rsidRPr="00E7206A">
        <w:rPr>
          <w:rFonts w:ascii="Times New Roman" w:eastAsia="Times New Roman" w:hAnsi="Times New Roman" w:cs="Times New Roman"/>
          <w:color w:val="000000"/>
          <w:sz w:val="27"/>
          <w:szCs w:val="27"/>
        </w:rPr>
        <w:t>Vote: majority   Appropriation: no   Fiscal Committee: </w:t>
      </w:r>
      <w:proofErr w:type="gramStart"/>
      <w:r w:rsidRPr="00E7206A">
        <w:rPr>
          <w:rFonts w:ascii="Times New Roman" w:eastAsia="Times New Roman" w:hAnsi="Times New Roman" w:cs="Times New Roman"/>
          <w:color w:val="000000"/>
          <w:sz w:val="27"/>
          <w:szCs w:val="27"/>
        </w:rPr>
        <w:t>yes</w:t>
      </w:r>
      <w:proofErr w:type="gramEnd"/>
      <w:r w:rsidRPr="00E7206A">
        <w:rPr>
          <w:rFonts w:ascii="Times New Roman" w:eastAsia="Times New Roman" w:hAnsi="Times New Roman" w:cs="Times New Roman"/>
          <w:color w:val="000000"/>
          <w:sz w:val="27"/>
          <w:szCs w:val="27"/>
        </w:rPr>
        <w:t>   Local Program: yes  </w:t>
      </w:r>
      <w:r w:rsidR="006C37B1" w:rsidRPr="006C37B1">
        <w:rPr>
          <w:rFonts w:ascii="Times New Roman" w:eastAsia="Times New Roman" w:hAnsi="Times New Roman" w:cs="Times New Roman"/>
          <w:color w:val="000000"/>
          <w:sz w:val="27"/>
          <w:szCs w:val="27"/>
        </w:rPr>
        <w:t> </w:t>
      </w:r>
    </w:p>
    <w:p w14:paraId="18862AD8" w14:textId="6E264D59" w:rsidR="006C37B1" w:rsidRDefault="006C37B1" w:rsidP="006C37B1">
      <w:pPr>
        <w:rPr>
          <w:rFonts w:ascii="Times New Roman" w:eastAsia="Times New Roman" w:hAnsi="Times New Roman" w:cs="Times New Roman"/>
          <w:color w:val="000000"/>
          <w:sz w:val="27"/>
          <w:szCs w:val="27"/>
        </w:rPr>
      </w:pPr>
    </w:p>
    <w:p w14:paraId="4E7247F7" w14:textId="77777777" w:rsidR="006C37B1" w:rsidRDefault="006C37B1" w:rsidP="006C37B1"/>
    <w:sectPr w:rsidR="006C37B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0638E" w14:textId="77777777" w:rsidR="00D95AD9" w:rsidRDefault="00D95AD9" w:rsidP="00D95AD9">
      <w:pPr>
        <w:spacing w:after="0" w:line="240" w:lineRule="auto"/>
      </w:pPr>
      <w:r>
        <w:separator/>
      </w:r>
    </w:p>
  </w:endnote>
  <w:endnote w:type="continuationSeparator" w:id="0">
    <w:p w14:paraId="75F2DBFE" w14:textId="77777777" w:rsidR="00D95AD9" w:rsidRDefault="00D95AD9" w:rsidP="00D95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inheri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11D64" w14:textId="77777777" w:rsidR="00D95AD9" w:rsidRDefault="00D95A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93E89" w14:textId="77777777" w:rsidR="00D95AD9" w:rsidRDefault="00D95AD9">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65247" w14:textId="77777777" w:rsidR="00D95AD9" w:rsidRDefault="00D95A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1449F" w14:textId="77777777" w:rsidR="00D95AD9" w:rsidRDefault="00D95AD9" w:rsidP="00D95AD9">
      <w:pPr>
        <w:spacing w:after="0" w:line="240" w:lineRule="auto"/>
      </w:pPr>
      <w:r>
        <w:separator/>
      </w:r>
    </w:p>
  </w:footnote>
  <w:footnote w:type="continuationSeparator" w:id="0">
    <w:p w14:paraId="4EECC165" w14:textId="77777777" w:rsidR="00D95AD9" w:rsidRDefault="00D95AD9" w:rsidP="00D95A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6A515" w14:textId="77777777" w:rsidR="00D95AD9" w:rsidRDefault="00D95A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6B1C5" w14:textId="77777777" w:rsidR="00D95AD9" w:rsidRDefault="00D95A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17B9A" w14:textId="77777777" w:rsidR="00D95AD9" w:rsidRDefault="00D95A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9CA"/>
    <w:rsid w:val="00194D36"/>
    <w:rsid w:val="00412AAD"/>
    <w:rsid w:val="005A1766"/>
    <w:rsid w:val="006C37B1"/>
    <w:rsid w:val="00D31C9F"/>
    <w:rsid w:val="00D95AD9"/>
    <w:rsid w:val="00E459CA"/>
    <w:rsid w:val="00E72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6CAC81"/>
  <w15:chartTrackingRefBased/>
  <w15:docId w15:val="{CBB6D452-2653-4F96-8DAE-5F652BAE2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E459C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412AA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12AAD"/>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12AAD"/>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59CA"/>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412AA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12AA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12AAD"/>
    <w:rPr>
      <w:rFonts w:asciiTheme="majorHAnsi" w:eastAsiaTheme="majorEastAsia" w:hAnsiTheme="majorHAnsi" w:cstheme="majorBidi"/>
      <w:color w:val="1F3763" w:themeColor="accent1" w:themeShade="7F"/>
    </w:rPr>
  </w:style>
  <w:style w:type="paragraph" w:styleId="z-TopofForm">
    <w:name w:val="HTML Top of Form"/>
    <w:basedOn w:val="Normal"/>
    <w:next w:val="Normal"/>
    <w:link w:val="z-TopofFormChar"/>
    <w:hidden/>
    <w:uiPriority w:val="99"/>
    <w:semiHidden/>
    <w:unhideWhenUsed/>
    <w:rsid w:val="00412AA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12AA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12AA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12AAD"/>
    <w:rPr>
      <w:rFonts w:ascii="Arial" w:eastAsia="Times New Roman" w:hAnsi="Arial" w:cs="Arial"/>
      <w:vanish/>
      <w:sz w:val="16"/>
      <w:szCs w:val="16"/>
    </w:rPr>
  </w:style>
  <w:style w:type="paragraph" w:styleId="NormalWeb">
    <w:name w:val="Normal (Web)"/>
    <w:basedOn w:val="Normal"/>
    <w:uiPriority w:val="99"/>
    <w:semiHidden/>
    <w:unhideWhenUsed/>
    <w:rsid w:val="00412AA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95A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AD9"/>
  </w:style>
  <w:style w:type="paragraph" w:styleId="Footer">
    <w:name w:val="footer"/>
    <w:basedOn w:val="Normal"/>
    <w:link w:val="FooterChar"/>
    <w:uiPriority w:val="99"/>
    <w:unhideWhenUsed/>
    <w:rsid w:val="00D95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02497">
      <w:bodyDiv w:val="1"/>
      <w:marLeft w:val="0"/>
      <w:marRight w:val="0"/>
      <w:marTop w:val="0"/>
      <w:marBottom w:val="0"/>
      <w:divBdr>
        <w:top w:val="none" w:sz="0" w:space="0" w:color="auto"/>
        <w:left w:val="none" w:sz="0" w:space="0" w:color="auto"/>
        <w:bottom w:val="none" w:sz="0" w:space="0" w:color="auto"/>
        <w:right w:val="none" w:sz="0" w:space="0" w:color="auto"/>
      </w:divBdr>
      <w:divsChild>
        <w:div w:id="933973328">
          <w:marLeft w:val="300"/>
          <w:marRight w:val="0"/>
          <w:marTop w:val="0"/>
          <w:marBottom w:val="0"/>
          <w:divBdr>
            <w:top w:val="none" w:sz="0" w:space="0" w:color="auto"/>
            <w:left w:val="none" w:sz="0" w:space="0" w:color="auto"/>
            <w:bottom w:val="none" w:sz="0" w:space="0" w:color="auto"/>
            <w:right w:val="none" w:sz="0" w:space="0" w:color="auto"/>
          </w:divBdr>
          <w:divsChild>
            <w:div w:id="1739397196">
              <w:marLeft w:val="0"/>
              <w:marRight w:val="0"/>
              <w:marTop w:val="0"/>
              <w:marBottom w:val="0"/>
              <w:divBdr>
                <w:top w:val="none" w:sz="0" w:space="0" w:color="auto"/>
                <w:left w:val="none" w:sz="0" w:space="0" w:color="auto"/>
                <w:bottom w:val="none" w:sz="0" w:space="0" w:color="auto"/>
                <w:right w:val="none" w:sz="0" w:space="0" w:color="auto"/>
              </w:divBdr>
              <w:divsChild>
                <w:div w:id="723798421">
                  <w:marLeft w:val="0"/>
                  <w:marRight w:val="0"/>
                  <w:marTop w:val="0"/>
                  <w:marBottom w:val="0"/>
                  <w:divBdr>
                    <w:top w:val="none" w:sz="0" w:space="0" w:color="auto"/>
                    <w:left w:val="none" w:sz="0" w:space="0" w:color="auto"/>
                    <w:bottom w:val="none" w:sz="0" w:space="0" w:color="auto"/>
                    <w:right w:val="none" w:sz="0" w:space="0" w:color="auto"/>
                  </w:divBdr>
                </w:div>
                <w:div w:id="2021589725">
                  <w:marLeft w:val="0"/>
                  <w:marRight w:val="0"/>
                  <w:marTop w:val="0"/>
                  <w:marBottom w:val="0"/>
                  <w:divBdr>
                    <w:top w:val="none" w:sz="0" w:space="0" w:color="auto"/>
                    <w:left w:val="none" w:sz="0" w:space="0" w:color="auto"/>
                    <w:bottom w:val="none" w:sz="0" w:space="0" w:color="auto"/>
                    <w:right w:val="none" w:sz="0" w:space="0" w:color="auto"/>
                  </w:divBdr>
                  <w:divsChild>
                    <w:div w:id="43215311">
                      <w:marLeft w:val="0"/>
                      <w:marRight w:val="0"/>
                      <w:marTop w:val="0"/>
                      <w:marBottom w:val="0"/>
                      <w:divBdr>
                        <w:top w:val="none" w:sz="0" w:space="0" w:color="auto"/>
                        <w:left w:val="none" w:sz="0" w:space="0" w:color="auto"/>
                        <w:bottom w:val="none" w:sz="0" w:space="0" w:color="auto"/>
                        <w:right w:val="none" w:sz="0" w:space="0" w:color="auto"/>
                      </w:divBdr>
                    </w:div>
                    <w:div w:id="608316399">
                      <w:marLeft w:val="0"/>
                      <w:marRight w:val="0"/>
                      <w:marTop w:val="0"/>
                      <w:marBottom w:val="0"/>
                      <w:divBdr>
                        <w:top w:val="none" w:sz="0" w:space="0" w:color="auto"/>
                        <w:left w:val="none" w:sz="0" w:space="0" w:color="auto"/>
                        <w:bottom w:val="none" w:sz="0" w:space="0" w:color="auto"/>
                        <w:right w:val="none" w:sz="0" w:space="0" w:color="auto"/>
                      </w:divBdr>
                      <w:divsChild>
                        <w:div w:id="1061560337">
                          <w:marLeft w:val="0"/>
                          <w:marRight w:val="0"/>
                          <w:marTop w:val="0"/>
                          <w:marBottom w:val="0"/>
                          <w:divBdr>
                            <w:top w:val="none" w:sz="0" w:space="0" w:color="auto"/>
                            <w:left w:val="none" w:sz="0" w:space="0" w:color="auto"/>
                            <w:bottom w:val="none" w:sz="0" w:space="0" w:color="auto"/>
                            <w:right w:val="none" w:sz="0" w:space="0" w:color="auto"/>
                          </w:divBdr>
                        </w:div>
                        <w:div w:id="886183802">
                          <w:marLeft w:val="0"/>
                          <w:marRight w:val="0"/>
                          <w:marTop w:val="0"/>
                          <w:marBottom w:val="0"/>
                          <w:divBdr>
                            <w:top w:val="none" w:sz="0" w:space="0" w:color="auto"/>
                            <w:left w:val="none" w:sz="0" w:space="0" w:color="auto"/>
                            <w:bottom w:val="none" w:sz="0" w:space="0" w:color="auto"/>
                            <w:right w:val="none" w:sz="0" w:space="0" w:color="auto"/>
                          </w:divBdr>
                          <w:divsChild>
                            <w:div w:id="1004822052">
                              <w:marLeft w:val="0"/>
                              <w:marRight w:val="0"/>
                              <w:marTop w:val="0"/>
                              <w:marBottom w:val="0"/>
                              <w:divBdr>
                                <w:top w:val="none" w:sz="0" w:space="0" w:color="auto"/>
                                <w:left w:val="none" w:sz="0" w:space="0" w:color="auto"/>
                                <w:bottom w:val="none" w:sz="0" w:space="0" w:color="auto"/>
                                <w:right w:val="none" w:sz="0" w:space="0" w:color="auto"/>
                              </w:divBdr>
                            </w:div>
                            <w:div w:id="978001049">
                              <w:marLeft w:val="0"/>
                              <w:marRight w:val="0"/>
                              <w:marTop w:val="0"/>
                              <w:marBottom w:val="0"/>
                              <w:divBdr>
                                <w:top w:val="none" w:sz="0" w:space="0" w:color="auto"/>
                                <w:left w:val="none" w:sz="0" w:space="0" w:color="auto"/>
                                <w:bottom w:val="none" w:sz="0" w:space="0" w:color="auto"/>
                                <w:right w:val="none" w:sz="0" w:space="0" w:color="auto"/>
                              </w:divBdr>
                              <w:divsChild>
                                <w:div w:id="86162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822406">
      <w:bodyDiv w:val="1"/>
      <w:marLeft w:val="0"/>
      <w:marRight w:val="0"/>
      <w:marTop w:val="0"/>
      <w:marBottom w:val="0"/>
      <w:divBdr>
        <w:top w:val="none" w:sz="0" w:space="0" w:color="auto"/>
        <w:left w:val="none" w:sz="0" w:space="0" w:color="auto"/>
        <w:bottom w:val="none" w:sz="0" w:space="0" w:color="auto"/>
        <w:right w:val="none" w:sz="0" w:space="0" w:color="auto"/>
      </w:divBdr>
      <w:divsChild>
        <w:div w:id="638269892">
          <w:marLeft w:val="0"/>
          <w:marRight w:val="0"/>
          <w:marTop w:val="0"/>
          <w:marBottom w:val="0"/>
          <w:divBdr>
            <w:top w:val="none" w:sz="0" w:space="0" w:color="auto"/>
            <w:left w:val="none" w:sz="0" w:space="0" w:color="auto"/>
            <w:bottom w:val="none" w:sz="0" w:space="0" w:color="auto"/>
            <w:right w:val="none" w:sz="0" w:space="0" w:color="auto"/>
          </w:divBdr>
        </w:div>
        <w:div w:id="595016639">
          <w:marLeft w:val="0"/>
          <w:marRight w:val="0"/>
          <w:marTop w:val="0"/>
          <w:marBottom w:val="240"/>
          <w:divBdr>
            <w:top w:val="none" w:sz="0" w:space="0" w:color="auto"/>
            <w:left w:val="none" w:sz="0" w:space="0" w:color="auto"/>
            <w:bottom w:val="none" w:sz="0" w:space="0" w:color="auto"/>
            <w:right w:val="none" w:sz="0" w:space="0" w:color="auto"/>
          </w:divBdr>
        </w:div>
        <w:div w:id="531698145">
          <w:marLeft w:val="0"/>
          <w:marRight w:val="0"/>
          <w:marTop w:val="0"/>
          <w:marBottom w:val="240"/>
          <w:divBdr>
            <w:top w:val="none" w:sz="0" w:space="0" w:color="auto"/>
            <w:left w:val="none" w:sz="0" w:space="0" w:color="auto"/>
            <w:bottom w:val="none" w:sz="0" w:space="0" w:color="auto"/>
            <w:right w:val="none" w:sz="0" w:space="0" w:color="auto"/>
          </w:divBdr>
        </w:div>
        <w:div w:id="1933389703">
          <w:marLeft w:val="0"/>
          <w:marRight w:val="0"/>
          <w:marTop w:val="0"/>
          <w:marBottom w:val="240"/>
          <w:divBdr>
            <w:top w:val="none" w:sz="0" w:space="0" w:color="auto"/>
            <w:left w:val="none" w:sz="0" w:space="0" w:color="auto"/>
            <w:bottom w:val="none" w:sz="0" w:space="0" w:color="auto"/>
            <w:right w:val="none" w:sz="0" w:space="0" w:color="auto"/>
          </w:divBdr>
        </w:div>
        <w:div w:id="1683969458">
          <w:marLeft w:val="0"/>
          <w:marRight w:val="0"/>
          <w:marTop w:val="0"/>
          <w:marBottom w:val="240"/>
          <w:divBdr>
            <w:top w:val="none" w:sz="0" w:space="0" w:color="auto"/>
            <w:left w:val="none" w:sz="0" w:space="0" w:color="auto"/>
            <w:bottom w:val="none" w:sz="0" w:space="0" w:color="auto"/>
            <w:right w:val="none" w:sz="0" w:space="0" w:color="auto"/>
          </w:divBdr>
        </w:div>
      </w:divsChild>
    </w:div>
    <w:div w:id="1004698473">
      <w:bodyDiv w:val="1"/>
      <w:marLeft w:val="0"/>
      <w:marRight w:val="0"/>
      <w:marTop w:val="0"/>
      <w:marBottom w:val="0"/>
      <w:divBdr>
        <w:top w:val="none" w:sz="0" w:space="0" w:color="auto"/>
        <w:left w:val="none" w:sz="0" w:space="0" w:color="auto"/>
        <w:bottom w:val="none" w:sz="0" w:space="0" w:color="auto"/>
        <w:right w:val="none" w:sz="0" w:space="0" w:color="auto"/>
      </w:divBdr>
      <w:divsChild>
        <w:div w:id="992952779">
          <w:marLeft w:val="0"/>
          <w:marRight w:val="0"/>
          <w:marTop w:val="0"/>
          <w:marBottom w:val="0"/>
          <w:divBdr>
            <w:top w:val="none" w:sz="0" w:space="0" w:color="auto"/>
            <w:left w:val="none" w:sz="0" w:space="0" w:color="auto"/>
            <w:bottom w:val="none" w:sz="0" w:space="0" w:color="auto"/>
            <w:right w:val="none" w:sz="0" w:space="0" w:color="auto"/>
          </w:divBdr>
        </w:div>
        <w:div w:id="350495460">
          <w:marLeft w:val="0"/>
          <w:marRight w:val="0"/>
          <w:marTop w:val="0"/>
          <w:marBottom w:val="240"/>
          <w:divBdr>
            <w:top w:val="none" w:sz="0" w:space="0" w:color="auto"/>
            <w:left w:val="none" w:sz="0" w:space="0" w:color="auto"/>
            <w:bottom w:val="none" w:sz="0" w:space="0" w:color="auto"/>
            <w:right w:val="none" w:sz="0" w:space="0" w:color="auto"/>
          </w:divBdr>
        </w:div>
        <w:div w:id="622152896">
          <w:marLeft w:val="0"/>
          <w:marRight w:val="0"/>
          <w:marTop w:val="0"/>
          <w:marBottom w:val="240"/>
          <w:divBdr>
            <w:top w:val="none" w:sz="0" w:space="0" w:color="auto"/>
            <w:left w:val="none" w:sz="0" w:space="0" w:color="auto"/>
            <w:bottom w:val="none" w:sz="0" w:space="0" w:color="auto"/>
            <w:right w:val="none" w:sz="0" w:space="0" w:color="auto"/>
          </w:divBdr>
        </w:div>
        <w:div w:id="183905230">
          <w:marLeft w:val="0"/>
          <w:marRight w:val="0"/>
          <w:marTop w:val="0"/>
          <w:marBottom w:val="240"/>
          <w:divBdr>
            <w:top w:val="none" w:sz="0" w:space="0" w:color="auto"/>
            <w:left w:val="none" w:sz="0" w:space="0" w:color="auto"/>
            <w:bottom w:val="none" w:sz="0" w:space="0" w:color="auto"/>
            <w:right w:val="none" w:sz="0" w:space="0" w:color="auto"/>
          </w:divBdr>
        </w:div>
        <w:div w:id="319431201">
          <w:marLeft w:val="0"/>
          <w:marRight w:val="0"/>
          <w:marTop w:val="0"/>
          <w:marBottom w:val="240"/>
          <w:divBdr>
            <w:top w:val="none" w:sz="0" w:space="0" w:color="auto"/>
            <w:left w:val="none" w:sz="0" w:space="0" w:color="auto"/>
            <w:bottom w:val="none" w:sz="0" w:space="0" w:color="auto"/>
            <w:right w:val="none" w:sz="0" w:space="0" w:color="auto"/>
          </w:divBdr>
        </w:div>
        <w:div w:id="1386374894">
          <w:marLeft w:val="0"/>
          <w:marRight w:val="0"/>
          <w:marTop w:val="0"/>
          <w:marBottom w:val="240"/>
          <w:divBdr>
            <w:top w:val="none" w:sz="0" w:space="0" w:color="auto"/>
            <w:left w:val="none" w:sz="0" w:space="0" w:color="auto"/>
            <w:bottom w:val="none" w:sz="0" w:space="0" w:color="auto"/>
            <w:right w:val="none" w:sz="0" w:space="0" w:color="auto"/>
          </w:divBdr>
        </w:div>
        <w:div w:id="1276641762">
          <w:marLeft w:val="0"/>
          <w:marRight w:val="0"/>
          <w:marTop w:val="0"/>
          <w:marBottom w:val="240"/>
          <w:divBdr>
            <w:top w:val="none" w:sz="0" w:space="0" w:color="auto"/>
            <w:left w:val="none" w:sz="0" w:space="0" w:color="auto"/>
            <w:bottom w:val="none" w:sz="0" w:space="0" w:color="auto"/>
            <w:right w:val="none" w:sz="0" w:space="0" w:color="auto"/>
          </w:divBdr>
        </w:div>
        <w:div w:id="816846417">
          <w:marLeft w:val="0"/>
          <w:marRight w:val="0"/>
          <w:marTop w:val="0"/>
          <w:marBottom w:val="240"/>
          <w:divBdr>
            <w:top w:val="none" w:sz="0" w:space="0" w:color="auto"/>
            <w:left w:val="none" w:sz="0" w:space="0" w:color="auto"/>
            <w:bottom w:val="none" w:sz="0" w:space="0" w:color="auto"/>
            <w:right w:val="none" w:sz="0" w:space="0" w:color="auto"/>
          </w:divBdr>
        </w:div>
        <w:div w:id="650787445">
          <w:marLeft w:val="0"/>
          <w:marRight w:val="0"/>
          <w:marTop w:val="0"/>
          <w:marBottom w:val="240"/>
          <w:divBdr>
            <w:top w:val="none" w:sz="0" w:space="0" w:color="auto"/>
            <w:left w:val="none" w:sz="0" w:space="0" w:color="auto"/>
            <w:bottom w:val="none" w:sz="0" w:space="0" w:color="auto"/>
            <w:right w:val="none" w:sz="0" w:space="0" w:color="auto"/>
          </w:divBdr>
        </w:div>
        <w:div w:id="848838988">
          <w:marLeft w:val="0"/>
          <w:marRight w:val="0"/>
          <w:marTop w:val="0"/>
          <w:marBottom w:val="240"/>
          <w:divBdr>
            <w:top w:val="none" w:sz="0" w:space="0" w:color="auto"/>
            <w:left w:val="none" w:sz="0" w:space="0" w:color="auto"/>
            <w:bottom w:val="none" w:sz="0" w:space="0" w:color="auto"/>
            <w:right w:val="none" w:sz="0" w:space="0" w:color="auto"/>
          </w:divBdr>
        </w:div>
        <w:div w:id="725683149">
          <w:marLeft w:val="0"/>
          <w:marRight w:val="0"/>
          <w:marTop w:val="0"/>
          <w:marBottom w:val="240"/>
          <w:divBdr>
            <w:top w:val="none" w:sz="0" w:space="0" w:color="auto"/>
            <w:left w:val="none" w:sz="0" w:space="0" w:color="auto"/>
            <w:bottom w:val="none" w:sz="0" w:space="0" w:color="auto"/>
            <w:right w:val="none" w:sz="0" w:space="0" w:color="auto"/>
          </w:divBdr>
        </w:div>
        <w:div w:id="843016231">
          <w:marLeft w:val="0"/>
          <w:marRight w:val="0"/>
          <w:marTop w:val="0"/>
          <w:marBottom w:val="240"/>
          <w:divBdr>
            <w:top w:val="none" w:sz="0" w:space="0" w:color="auto"/>
            <w:left w:val="none" w:sz="0" w:space="0" w:color="auto"/>
            <w:bottom w:val="none" w:sz="0" w:space="0" w:color="auto"/>
            <w:right w:val="none" w:sz="0" w:space="0" w:color="auto"/>
          </w:divBdr>
        </w:div>
        <w:div w:id="1397555245">
          <w:marLeft w:val="0"/>
          <w:marRight w:val="0"/>
          <w:marTop w:val="0"/>
          <w:marBottom w:val="240"/>
          <w:divBdr>
            <w:top w:val="none" w:sz="0" w:space="0" w:color="auto"/>
            <w:left w:val="none" w:sz="0" w:space="0" w:color="auto"/>
            <w:bottom w:val="none" w:sz="0" w:space="0" w:color="auto"/>
            <w:right w:val="none" w:sz="0" w:space="0" w:color="auto"/>
          </w:divBdr>
        </w:div>
        <w:div w:id="1261984429">
          <w:marLeft w:val="0"/>
          <w:marRight w:val="0"/>
          <w:marTop w:val="0"/>
          <w:marBottom w:val="240"/>
          <w:divBdr>
            <w:top w:val="none" w:sz="0" w:space="0" w:color="auto"/>
            <w:left w:val="none" w:sz="0" w:space="0" w:color="auto"/>
            <w:bottom w:val="none" w:sz="0" w:space="0" w:color="auto"/>
            <w:right w:val="none" w:sz="0" w:space="0" w:color="auto"/>
          </w:divBdr>
        </w:div>
        <w:div w:id="1343555807">
          <w:marLeft w:val="0"/>
          <w:marRight w:val="0"/>
          <w:marTop w:val="0"/>
          <w:marBottom w:val="240"/>
          <w:divBdr>
            <w:top w:val="none" w:sz="0" w:space="0" w:color="auto"/>
            <w:left w:val="none" w:sz="0" w:space="0" w:color="auto"/>
            <w:bottom w:val="none" w:sz="0" w:space="0" w:color="auto"/>
            <w:right w:val="none" w:sz="0" w:space="0" w:color="auto"/>
          </w:divBdr>
        </w:div>
        <w:div w:id="1706443745">
          <w:marLeft w:val="0"/>
          <w:marRight w:val="0"/>
          <w:marTop w:val="0"/>
          <w:marBottom w:val="240"/>
          <w:divBdr>
            <w:top w:val="none" w:sz="0" w:space="0" w:color="auto"/>
            <w:left w:val="none" w:sz="0" w:space="0" w:color="auto"/>
            <w:bottom w:val="none" w:sz="0" w:space="0" w:color="auto"/>
            <w:right w:val="none" w:sz="0" w:space="0" w:color="auto"/>
          </w:divBdr>
        </w:div>
        <w:div w:id="655576498">
          <w:marLeft w:val="0"/>
          <w:marRight w:val="0"/>
          <w:marTop w:val="0"/>
          <w:marBottom w:val="240"/>
          <w:divBdr>
            <w:top w:val="none" w:sz="0" w:space="0" w:color="auto"/>
            <w:left w:val="none" w:sz="0" w:space="0" w:color="auto"/>
            <w:bottom w:val="none" w:sz="0" w:space="0" w:color="auto"/>
            <w:right w:val="none" w:sz="0" w:space="0" w:color="auto"/>
          </w:divBdr>
        </w:div>
        <w:div w:id="1215432860">
          <w:marLeft w:val="0"/>
          <w:marRight w:val="0"/>
          <w:marTop w:val="0"/>
          <w:marBottom w:val="240"/>
          <w:divBdr>
            <w:top w:val="none" w:sz="0" w:space="0" w:color="auto"/>
            <w:left w:val="none" w:sz="0" w:space="0" w:color="auto"/>
            <w:bottom w:val="none" w:sz="0" w:space="0" w:color="auto"/>
            <w:right w:val="none" w:sz="0" w:space="0" w:color="auto"/>
          </w:divBdr>
        </w:div>
        <w:div w:id="1400832469">
          <w:marLeft w:val="0"/>
          <w:marRight w:val="0"/>
          <w:marTop w:val="0"/>
          <w:marBottom w:val="240"/>
          <w:divBdr>
            <w:top w:val="none" w:sz="0" w:space="0" w:color="auto"/>
            <w:left w:val="none" w:sz="0" w:space="0" w:color="auto"/>
            <w:bottom w:val="none" w:sz="0" w:space="0" w:color="auto"/>
            <w:right w:val="none" w:sz="0" w:space="0" w:color="auto"/>
          </w:divBdr>
        </w:div>
        <w:div w:id="1358508243">
          <w:marLeft w:val="0"/>
          <w:marRight w:val="0"/>
          <w:marTop w:val="0"/>
          <w:marBottom w:val="240"/>
          <w:divBdr>
            <w:top w:val="none" w:sz="0" w:space="0" w:color="auto"/>
            <w:left w:val="none" w:sz="0" w:space="0" w:color="auto"/>
            <w:bottom w:val="none" w:sz="0" w:space="0" w:color="auto"/>
            <w:right w:val="none" w:sz="0" w:space="0" w:color="auto"/>
          </w:divBdr>
        </w:div>
        <w:div w:id="646209642">
          <w:marLeft w:val="0"/>
          <w:marRight w:val="0"/>
          <w:marTop w:val="0"/>
          <w:marBottom w:val="240"/>
          <w:divBdr>
            <w:top w:val="none" w:sz="0" w:space="0" w:color="auto"/>
            <w:left w:val="none" w:sz="0" w:space="0" w:color="auto"/>
            <w:bottom w:val="none" w:sz="0" w:space="0" w:color="auto"/>
            <w:right w:val="none" w:sz="0" w:space="0" w:color="auto"/>
          </w:divBdr>
        </w:div>
        <w:div w:id="1982731863">
          <w:marLeft w:val="0"/>
          <w:marRight w:val="0"/>
          <w:marTop w:val="0"/>
          <w:marBottom w:val="240"/>
          <w:divBdr>
            <w:top w:val="none" w:sz="0" w:space="0" w:color="auto"/>
            <w:left w:val="none" w:sz="0" w:space="0" w:color="auto"/>
            <w:bottom w:val="none" w:sz="0" w:space="0" w:color="auto"/>
            <w:right w:val="none" w:sz="0" w:space="0" w:color="auto"/>
          </w:divBdr>
        </w:div>
        <w:div w:id="336159168">
          <w:marLeft w:val="0"/>
          <w:marRight w:val="0"/>
          <w:marTop w:val="0"/>
          <w:marBottom w:val="240"/>
          <w:divBdr>
            <w:top w:val="none" w:sz="0" w:space="0" w:color="auto"/>
            <w:left w:val="none" w:sz="0" w:space="0" w:color="auto"/>
            <w:bottom w:val="none" w:sz="0" w:space="0" w:color="auto"/>
            <w:right w:val="none" w:sz="0" w:space="0" w:color="auto"/>
          </w:divBdr>
        </w:div>
        <w:div w:id="596063817">
          <w:marLeft w:val="0"/>
          <w:marRight w:val="0"/>
          <w:marTop w:val="0"/>
          <w:marBottom w:val="240"/>
          <w:divBdr>
            <w:top w:val="none" w:sz="0" w:space="0" w:color="auto"/>
            <w:left w:val="none" w:sz="0" w:space="0" w:color="auto"/>
            <w:bottom w:val="none" w:sz="0" w:space="0" w:color="auto"/>
            <w:right w:val="none" w:sz="0" w:space="0" w:color="auto"/>
          </w:divBdr>
        </w:div>
        <w:div w:id="826438452">
          <w:marLeft w:val="0"/>
          <w:marRight w:val="0"/>
          <w:marTop w:val="0"/>
          <w:marBottom w:val="240"/>
          <w:divBdr>
            <w:top w:val="none" w:sz="0" w:space="0" w:color="auto"/>
            <w:left w:val="none" w:sz="0" w:space="0" w:color="auto"/>
            <w:bottom w:val="none" w:sz="0" w:space="0" w:color="auto"/>
            <w:right w:val="none" w:sz="0" w:space="0" w:color="auto"/>
          </w:divBdr>
        </w:div>
        <w:div w:id="1134636487">
          <w:marLeft w:val="0"/>
          <w:marRight w:val="0"/>
          <w:marTop w:val="0"/>
          <w:marBottom w:val="240"/>
          <w:divBdr>
            <w:top w:val="none" w:sz="0" w:space="0" w:color="auto"/>
            <w:left w:val="none" w:sz="0" w:space="0" w:color="auto"/>
            <w:bottom w:val="none" w:sz="0" w:space="0" w:color="auto"/>
            <w:right w:val="none" w:sz="0" w:space="0" w:color="auto"/>
          </w:divBdr>
        </w:div>
        <w:div w:id="1216772667">
          <w:marLeft w:val="0"/>
          <w:marRight w:val="0"/>
          <w:marTop w:val="0"/>
          <w:marBottom w:val="240"/>
          <w:divBdr>
            <w:top w:val="none" w:sz="0" w:space="0" w:color="auto"/>
            <w:left w:val="none" w:sz="0" w:space="0" w:color="auto"/>
            <w:bottom w:val="none" w:sz="0" w:space="0" w:color="auto"/>
            <w:right w:val="none" w:sz="0" w:space="0" w:color="auto"/>
          </w:divBdr>
        </w:div>
        <w:div w:id="1361474919">
          <w:marLeft w:val="0"/>
          <w:marRight w:val="0"/>
          <w:marTop w:val="0"/>
          <w:marBottom w:val="240"/>
          <w:divBdr>
            <w:top w:val="none" w:sz="0" w:space="0" w:color="auto"/>
            <w:left w:val="none" w:sz="0" w:space="0" w:color="auto"/>
            <w:bottom w:val="none" w:sz="0" w:space="0" w:color="auto"/>
            <w:right w:val="none" w:sz="0" w:space="0" w:color="auto"/>
          </w:divBdr>
        </w:div>
        <w:div w:id="438572004">
          <w:marLeft w:val="0"/>
          <w:marRight w:val="0"/>
          <w:marTop w:val="0"/>
          <w:marBottom w:val="240"/>
          <w:divBdr>
            <w:top w:val="none" w:sz="0" w:space="0" w:color="auto"/>
            <w:left w:val="none" w:sz="0" w:space="0" w:color="auto"/>
            <w:bottom w:val="none" w:sz="0" w:space="0" w:color="auto"/>
            <w:right w:val="none" w:sz="0" w:space="0" w:color="auto"/>
          </w:divBdr>
        </w:div>
        <w:div w:id="676420407">
          <w:marLeft w:val="0"/>
          <w:marRight w:val="0"/>
          <w:marTop w:val="0"/>
          <w:marBottom w:val="240"/>
          <w:divBdr>
            <w:top w:val="none" w:sz="0" w:space="0" w:color="auto"/>
            <w:left w:val="none" w:sz="0" w:space="0" w:color="auto"/>
            <w:bottom w:val="none" w:sz="0" w:space="0" w:color="auto"/>
            <w:right w:val="none" w:sz="0" w:space="0" w:color="auto"/>
          </w:divBdr>
        </w:div>
        <w:div w:id="1595625089">
          <w:marLeft w:val="0"/>
          <w:marRight w:val="0"/>
          <w:marTop w:val="0"/>
          <w:marBottom w:val="240"/>
          <w:divBdr>
            <w:top w:val="none" w:sz="0" w:space="0" w:color="auto"/>
            <w:left w:val="none" w:sz="0" w:space="0" w:color="auto"/>
            <w:bottom w:val="none" w:sz="0" w:space="0" w:color="auto"/>
            <w:right w:val="none" w:sz="0" w:space="0" w:color="auto"/>
          </w:divBdr>
        </w:div>
      </w:divsChild>
    </w:div>
    <w:div w:id="1241017147">
      <w:bodyDiv w:val="1"/>
      <w:marLeft w:val="0"/>
      <w:marRight w:val="0"/>
      <w:marTop w:val="0"/>
      <w:marBottom w:val="0"/>
      <w:divBdr>
        <w:top w:val="none" w:sz="0" w:space="0" w:color="auto"/>
        <w:left w:val="none" w:sz="0" w:space="0" w:color="auto"/>
        <w:bottom w:val="none" w:sz="0" w:space="0" w:color="auto"/>
        <w:right w:val="none" w:sz="0" w:space="0" w:color="auto"/>
      </w:divBdr>
      <w:divsChild>
        <w:div w:id="1409692949">
          <w:marLeft w:val="0"/>
          <w:marRight w:val="0"/>
          <w:marTop w:val="0"/>
          <w:marBottom w:val="0"/>
          <w:divBdr>
            <w:top w:val="none" w:sz="0" w:space="0" w:color="auto"/>
            <w:left w:val="none" w:sz="0" w:space="0" w:color="auto"/>
            <w:bottom w:val="none" w:sz="0" w:space="0" w:color="auto"/>
            <w:right w:val="none" w:sz="0" w:space="0" w:color="auto"/>
          </w:divBdr>
        </w:div>
        <w:div w:id="1915316230">
          <w:marLeft w:val="0"/>
          <w:marRight w:val="0"/>
          <w:marTop w:val="0"/>
          <w:marBottom w:val="240"/>
          <w:divBdr>
            <w:top w:val="none" w:sz="0" w:space="0" w:color="auto"/>
            <w:left w:val="none" w:sz="0" w:space="0" w:color="auto"/>
            <w:bottom w:val="none" w:sz="0" w:space="0" w:color="auto"/>
            <w:right w:val="none" w:sz="0" w:space="0" w:color="auto"/>
          </w:divBdr>
        </w:div>
        <w:div w:id="1598101816">
          <w:marLeft w:val="0"/>
          <w:marRight w:val="0"/>
          <w:marTop w:val="0"/>
          <w:marBottom w:val="240"/>
          <w:divBdr>
            <w:top w:val="none" w:sz="0" w:space="0" w:color="auto"/>
            <w:left w:val="none" w:sz="0" w:space="0" w:color="auto"/>
            <w:bottom w:val="none" w:sz="0" w:space="0" w:color="auto"/>
            <w:right w:val="none" w:sz="0" w:space="0" w:color="auto"/>
          </w:divBdr>
        </w:div>
        <w:div w:id="137457677">
          <w:marLeft w:val="0"/>
          <w:marRight w:val="0"/>
          <w:marTop w:val="0"/>
          <w:marBottom w:val="240"/>
          <w:divBdr>
            <w:top w:val="none" w:sz="0" w:space="0" w:color="auto"/>
            <w:left w:val="none" w:sz="0" w:space="0" w:color="auto"/>
            <w:bottom w:val="none" w:sz="0" w:space="0" w:color="auto"/>
            <w:right w:val="none" w:sz="0" w:space="0" w:color="auto"/>
          </w:divBdr>
        </w:div>
        <w:div w:id="1305624012">
          <w:marLeft w:val="0"/>
          <w:marRight w:val="0"/>
          <w:marTop w:val="0"/>
          <w:marBottom w:val="240"/>
          <w:divBdr>
            <w:top w:val="none" w:sz="0" w:space="0" w:color="auto"/>
            <w:left w:val="none" w:sz="0" w:space="0" w:color="auto"/>
            <w:bottom w:val="none" w:sz="0" w:space="0" w:color="auto"/>
            <w:right w:val="none" w:sz="0" w:space="0" w:color="auto"/>
          </w:divBdr>
        </w:div>
        <w:div w:id="1123303075">
          <w:marLeft w:val="0"/>
          <w:marRight w:val="0"/>
          <w:marTop w:val="0"/>
          <w:marBottom w:val="240"/>
          <w:divBdr>
            <w:top w:val="none" w:sz="0" w:space="0" w:color="auto"/>
            <w:left w:val="none" w:sz="0" w:space="0" w:color="auto"/>
            <w:bottom w:val="none" w:sz="0" w:space="0" w:color="auto"/>
            <w:right w:val="none" w:sz="0" w:space="0" w:color="auto"/>
          </w:divBdr>
        </w:div>
        <w:div w:id="132869732">
          <w:marLeft w:val="0"/>
          <w:marRight w:val="0"/>
          <w:marTop w:val="0"/>
          <w:marBottom w:val="240"/>
          <w:divBdr>
            <w:top w:val="none" w:sz="0" w:space="0" w:color="auto"/>
            <w:left w:val="none" w:sz="0" w:space="0" w:color="auto"/>
            <w:bottom w:val="none" w:sz="0" w:space="0" w:color="auto"/>
            <w:right w:val="none" w:sz="0" w:space="0" w:color="auto"/>
          </w:divBdr>
        </w:div>
        <w:div w:id="203101181">
          <w:marLeft w:val="0"/>
          <w:marRight w:val="0"/>
          <w:marTop w:val="0"/>
          <w:marBottom w:val="240"/>
          <w:divBdr>
            <w:top w:val="none" w:sz="0" w:space="0" w:color="auto"/>
            <w:left w:val="none" w:sz="0" w:space="0" w:color="auto"/>
            <w:bottom w:val="none" w:sz="0" w:space="0" w:color="auto"/>
            <w:right w:val="none" w:sz="0" w:space="0" w:color="auto"/>
          </w:divBdr>
        </w:div>
        <w:div w:id="1581056417">
          <w:marLeft w:val="0"/>
          <w:marRight w:val="0"/>
          <w:marTop w:val="0"/>
          <w:marBottom w:val="240"/>
          <w:divBdr>
            <w:top w:val="none" w:sz="0" w:space="0" w:color="auto"/>
            <w:left w:val="none" w:sz="0" w:space="0" w:color="auto"/>
            <w:bottom w:val="none" w:sz="0" w:space="0" w:color="auto"/>
            <w:right w:val="none" w:sz="0" w:space="0" w:color="auto"/>
          </w:divBdr>
        </w:div>
        <w:div w:id="13270966">
          <w:marLeft w:val="0"/>
          <w:marRight w:val="0"/>
          <w:marTop w:val="0"/>
          <w:marBottom w:val="240"/>
          <w:divBdr>
            <w:top w:val="none" w:sz="0" w:space="0" w:color="auto"/>
            <w:left w:val="none" w:sz="0" w:space="0" w:color="auto"/>
            <w:bottom w:val="none" w:sz="0" w:space="0" w:color="auto"/>
            <w:right w:val="none" w:sz="0" w:space="0" w:color="auto"/>
          </w:divBdr>
        </w:div>
        <w:div w:id="476729543">
          <w:marLeft w:val="0"/>
          <w:marRight w:val="0"/>
          <w:marTop w:val="0"/>
          <w:marBottom w:val="240"/>
          <w:divBdr>
            <w:top w:val="none" w:sz="0" w:space="0" w:color="auto"/>
            <w:left w:val="none" w:sz="0" w:space="0" w:color="auto"/>
            <w:bottom w:val="none" w:sz="0" w:space="0" w:color="auto"/>
            <w:right w:val="none" w:sz="0" w:space="0" w:color="auto"/>
          </w:divBdr>
        </w:div>
        <w:div w:id="2066490347">
          <w:marLeft w:val="0"/>
          <w:marRight w:val="0"/>
          <w:marTop w:val="0"/>
          <w:marBottom w:val="240"/>
          <w:divBdr>
            <w:top w:val="none" w:sz="0" w:space="0" w:color="auto"/>
            <w:left w:val="none" w:sz="0" w:space="0" w:color="auto"/>
            <w:bottom w:val="none" w:sz="0" w:space="0" w:color="auto"/>
            <w:right w:val="none" w:sz="0" w:space="0" w:color="auto"/>
          </w:divBdr>
        </w:div>
        <w:div w:id="111174619">
          <w:marLeft w:val="0"/>
          <w:marRight w:val="0"/>
          <w:marTop w:val="0"/>
          <w:marBottom w:val="240"/>
          <w:divBdr>
            <w:top w:val="none" w:sz="0" w:space="0" w:color="auto"/>
            <w:left w:val="none" w:sz="0" w:space="0" w:color="auto"/>
            <w:bottom w:val="none" w:sz="0" w:space="0" w:color="auto"/>
            <w:right w:val="none" w:sz="0" w:space="0" w:color="auto"/>
          </w:divBdr>
        </w:div>
        <w:div w:id="1803188802">
          <w:marLeft w:val="0"/>
          <w:marRight w:val="0"/>
          <w:marTop w:val="0"/>
          <w:marBottom w:val="240"/>
          <w:divBdr>
            <w:top w:val="none" w:sz="0" w:space="0" w:color="auto"/>
            <w:left w:val="none" w:sz="0" w:space="0" w:color="auto"/>
            <w:bottom w:val="none" w:sz="0" w:space="0" w:color="auto"/>
            <w:right w:val="none" w:sz="0" w:space="0" w:color="auto"/>
          </w:divBdr>
        </w:div>
        <w:div w:id="1966739960">
          <w:marLeft w:val="0"/>
          <w:marRight w:val="0"/>
          <w:marTop w:val="0"/>
          <w:marBottom w:val="240"/>
          <w:divBdr>
            <w:top w:val="none" w:sz="0" w:space="0" w:color="auto"/>
            <w:left w:val="none" w:sz="0" w:space="0" w:color="auto"/>
            <w:bottom w:val="none" w:sz="0" w:space="0" w:color="auto"/>
            <w:right w:val="none" w:sz="0" w:space="0" w:color="auto"/>
          </w:divBdr>
        </w:div>
        <w:div w:id="1411121914">
          <w:marLeft w:val="0"/>
          <w:marRight w:val="0"/>
          <w:marTop w:val="0"/>
          <w:marBottom w:val="240"/>
          <w:divBdr>
            <w:top w:val="none" w:sz="0" w:space="0" w:color="auto"/>
            <w:left w:val="none" w:sz="0" w:space="0" w:color="auto"/>
            <w:bottom w:val="none" w:sz="0" w:space="0" w:color="auto"/>
            <w:right w:val="none" w:sz="0" w:space="0" w:color="auto"/>
          </w:divBdr>
        </w:div>
        <w:div w:id="663120116">
          <w:marLeft w:val="0"/>
          <w:marRight w:val="0"/>
          <w:marTop w:val="0"/>
          <w:marBottom w:val="240"/>
          <w:divBdr>
            <w:top w:val="none" w:sz="0" w:space="0" w:color="auto"/>
            <w:left w:val="none" w:sz="0" w:space="0" w:color="auto"/>
            <w:bottom w:val="none" w:sz="0" w:space="0" w:color="auto"/>
            <w:right w:val="none" w:sz="0" w:space="0" w:color="auto"/>
          </w:divBdr>
        </w:div>
        <w:div w:id="185675014">
          <w:marLeft w:val="0"/>
          <w:marRight w:val="0"/>
          <w:marTop w:val="0"/>
          <w:marBottom w:val="240"/>
          <w:divBdr>
            <w:top w:val="none" w:sz="0" w:space="0" w:color="auto"/>
            <w:left w:val="none" w:sz="0" w:space="0" w:color="auto"/>
            <w:bottom w:val="none" w:sz="0" w:space="0" w:color="auto"/>
            <w:right w:val="none" w:sz="0" w:space="0" w:color="auto"/>
          </w:divBdr>
        </w:div>
      </w:divsChild>
    </w:div>
    <w:div w:id="1542548594">
      <w:bodyDiv w:val="1"/>
      <w:marLeft w:val="0"/>
      <w:marRight w:val="0"/>
      <w:marTop w:val="0"/>
      <w:marBottom w:val="0"/>
      <w:divBdr>
        <w:top w:val="none" w:sz="0" w:space="0" w:color="auto"/>
        <w:left w:val="none" w:sz="0" w:space="0" w:color="auto"/>
        <w:bottom w:val="none" w:sz="0" w:space="0" w:color="auto"/>
        <w:right w:val="none" w:sz="0" w:space="0" w:color="auto"/>
      </w:divBdr>
      <w:divsChild>
        <w:div w:id="391320078">
          <w:marLeft w:val="0"/>
          <w:marRight w:val="0"/>
          <w:marTop w:val="0"/>
          <w:marBottom w:val="0"/>
          <w:divBdr>
            <w:top w:val="none" w:sz="0" w:space="0" w:color="auto"/>
            <w:left w:val="none" w:sz="0" w:space="0" w:color="auto"/>
            <w:bottom w:val="none" w:sz="0" w:space="0" w:color="auto"/>
            <w:right w:val="none" w:sz="0" w:space="0" w:color="auto"/>
          </w:divBdr>
        </w:div>
        <w:div w:id="490365286">
          <w:marLeft w:val="0"/>
          <w:marRight w:val="0"/>
          <w:marTop w:val="0"/>
          <w:marBottom w:val="240"/>
          <w:divBdr>
            <w:top w:val="none" w:sz="0" w:space="0" w:color="auto"/>
            <w:left w:val="none" w:sz="0" w:space="0" w:color="auto"/>
            <w:bottom w:val="none" w:sz="0" w:space="0" w:color="auto"/>
            <w:right w:val="none" w:sz="0" w:space="0" w:color="auto"/>
          </w:divBdr>
        </w:div>
        <w:div w:id="842400912">
          <w:marLeft w:val="0"/>
          <w:marRight w:val="0"/>
          <w:marTop w:val="0"/>
          <w:marBottom w:val="240"/>
          <w:divBdr>
            <w:top w:val="none" w:sz="0" w:space="0" w:color="auto"/>
            <w:left w:val="none" w:sz="0" w:space="0" w:color="auto"/>
            <w:bottom w:val="none" w:sz="0" w:space="0" w:color="auto"/>
            <w:right w:val="none" w:sz="0" w:space="0" w:color="auto"/>
          </w:divBdr>
        </w:div>
        <w:div w:id="148912491">
          <w:marLeft w:val="0"/>
          <w:marRight w:val="0"/>
          <w:marTop w:val="0"/>
          <w:marBottom w:val="240"/>
          <w:divBdr>
            <w:top w:val="none" w:sz="0" w:space="0" w:color="auto"/>
            <w:left w:val="none" w:sz="0" w:space="0" w:color="auto"/>
            <w:bottom w:val="none" w:sz="0" w:space="0" w:color="auto"/>
            <w:right w:val="none" w:sz="0" w:space="0" w:color="auto"/>
          </w:divBdr>
        </w:div>
        <w:div w:id="1683435330">
          <w:marLeft w:val="0"/>
          <w:marRight w:val="0"/>
          <w:marTop w:val="0"/>
          <w:marBottom w:val="240"/>
          <w:divBdr>
            <w:top w:val="none" w:sz="0" w:space="0" w:color="auto"/>
            <w:left w:val="none" w:sz="0" w:space="0" w:color="auto"/>
            <w:bottom w:val="none" w:sz="0" w:space="0" w:color="auto"/>
            <w:right w:val="none" w:sz="0" w:space="0" w:color="auto"/>
          </w:divBdr>
        </w:div>
        <w:div w:id="429201838">
          <w:marLeft w:val="0"/>
          <w:marRight w:val="0"/>
          <w:marTop w:val="0"/>
          <w:marBottom w:val="240"/>
          <w:divBdr>
            <w:top w:val="none" w:sz="0" w:space="0" w:color="auto"/>
            <w:left w:val="none" w:sz="0" w:space="0" w:color="auto"/>
            <w:bottom w:val="none" w:sz="0" w:space="0" w:color="auto"/>
            <w:right w:val="none" w:sz="0" w:space="0" w:color="auto"/>
          </w:divBdr>
        </w:div>
        <w:div w:id="771704117">
          <w:marLeft w:val="0"/>
          <w:marRight w:val="0"/>
          <w:marTop w:val="0"/>
          <w:marBottom w:val="240"/>
          <w:divBdr>
            <w:top w:val="none" w:sz="0" w:space="0" w:color="auto"/>
            <w:left w:val="none" w:sz="0" w:space="0" w:color="auto"/>
            <w:bottom w:val="none" w:sz="0" w:space="0" w:color="auto"/>
            <w:right w:val="none" w:sz="0" w:space="0" w:color="auto"/>
          </w:divBdr>
        </w:div>
        <w:div w:id="725376112">
          <w:marLeft w:val="0"/>
          <w:marRight w:val="0"/>
          <w:marTop w:val="0"/>
          <w:marBottom w:val="240"/>
          <w:divBdr>
            <w:top w:val="none" w:sz="0" w:space="0" w:color="auto"/>
            <w:left w:val="none" w:sz="0" w:space="0" w:color="auto"/>
            <w:bottom w:val="none" w:sz="0" w:space="0" w:color="auto"/>
            <w:right w:val="none" w:sz="0" w:space="0" w:color="auto"/>
          </w:divBdr>
        </w:div>
        <w:div w:id="1622415600">
          <w:marLeft w:val="0"/>
          <w:marRight w:val="0"/>
          <w:marTop w:val="0"/>
          <w:marBottom w:val="240"/>
          <w:divBdr>
            <w:top w:val="none" w:sz="0" w:space="0" w:color="auto"/>
            <w:left w:val="none" w:sz="0" w:space="0" w:color="auto"/>
            <w:bottom w:val="none" w:sz="0" w:space="0" w:color="auto"/>
            <w:right w:val="none" w:sz="0" w:space="0" w:color="auto"/>
          </w:divBdr>
        </w:div>
        <w:div w:id="1308701440">
          <w:marLeft w:val="0"/>
          <w:marRight w:val="0"/>
          <w:marTop w:val="0"/>
          <w:marBottom w:val="240"/>
          <w:divBdr>
            <w:top w:val="none" w:sz="0" w:space="0" w:color="auto"/>
            <w:left w:val="none" w:sz="0" w:space="0" w:color="auto"/>
            <w:bottom w:val="none" w:sz="0" w:space="0" w:color="auto"/>
            <w:right w:val="none" w:sz="0" w:space="0" w:color="auto"/>
          </w:divBdr>
        </w:div>
        <w:div w:id="820465155">
          <w:marLeft w:val="0"/>
          <w:marRight w:val="0"/>
          <w:marTop w:val="0"/>
          <w:marBottom w:val="240"/>
          <w:divBdr>
            <w:top w:val="none" w:sz="0" w:space="0" w:color="auto"/>
            <w:left w:val="none" w:sz="0" w:space="0" w:color="auto"/>
            <w:bottom w:val="none" w:sz="0" w:space="0" w:color="auto"/>
            <w:right w:val="none" w:sz="0" w:space="0" w:color="auto"/>
          </w:divBdr>
        </w:div>
        <w:div w:id="1896964356">
          <w:marLeft w:val="0"/>
          <w:marRight w:val="0"/>
          <w:marTop w:val="0"/>
          <w:marBottom w:val="240"/>
          <w:divBdr>
            <w:top w:val="none" w:sz="0" w:space="0" w:color="auto"/>
            <w:left w:val="none" w:sz="0" w:space="0" w:color="auto"/>
            <w:bottom w:val="none" w:sz="0" w:space="0" w:color="auto"/>
            <w:right w:val="none" w:sz="0" w:space="0" w:color="auto"/>
          </w:divBdr>
        </w:div>
        <w:div w:id="177817171">
          <w:marLeft w:val="0"/>
          <w:marRight w:val="0"/>
          <w:marTop w:val="0"/>
          <w:marBottom w:val="240"/>
          <w:divBdr>
            <w:top w:val="none" w:sz="0" w:space="0" w:color="auto"/>
            <w:left w:val="none" w:sz="0" w:space="0" w:color="auto"/>
            <w:bottom w:val="none" w:sz="0" w:space="0" w:color="auto"/>
            <w:right w:val="none" w:sz="0" w:space="0" w:color="auto"/>
          </w:divBdr>
        </w:div>
        <w:div w:id="1758672684">
          <w:marLeft w:val="0"/>
          <w:marRight w:val="0"/>
          <w:marTop w:val="0"/>
          <w:marBottom w:val="240"/>
          <w:divBdr>
            <w:top w:val="none" w:sz="0" w:space="0" w:color="auto"/>
            <w:left w:val="none" w:sz="0" w:space="0" w:color="auto"/>
            <w:bottom w:val="none" w:sz="0" w:space="0" w:color="auto"/>
            <w:right w:val="none" w:sz="0" w:space="0" w:color="auto"/>
          </w:divBdr>
        </w:div>
        <w:div w:id="808128160">
          <w:marLeft w:val="0"/>
          <w:marRight w:val="0"/>
          <w:marTop w:val="0"/>
          <w:marBottom w:val="240"/>
          <w:divBdr>
            <w:top w:val="none" w:sz="0" w:space="0" w:color="auto"/>
            <w:left w:val="none" w:sz="0" w:space="0" w:color="auto"/>
            <w:bottom w:val="none" w:sz="0" w:space="0" w:color="auto"/>
            <w:right w:val="none" w:sz="0" w:space="0" w:color="auto"/>
          </w:divBdr>
        </w:div>
        <w:div w:id="667489206">
          <w:marLeft w:val="0"/>
          <w:marRight w:val="0"/>
          <w:marTop w:val="0"/>
          <w:marBottom w:val="240"/>
          <w:divBdr>
            <w:top w:val="none" w:sz="0" w:space="0" w:color="auto"/>
            <w:left w:val="none" w:sz="0" w:space="0" w:color="auto"/>
            <w:bottom w:val="none" w:sz="0" w:space="0" w:color="auto"/>
            <w:right w:val="none" w:sz="0" w:space="0" w:color="auto"/>
          </w:divBdr>
        </w:div>
        <w:div w:id="1164665857">
          <w:marLeft w:val="0"/>
          <w:marRight w:val="0"/>
          <w:marTop w:val="0"/>
          <w:marBottom w:val="240"/>
          <w:divBdr>
            <w:top w:val="none" w:sz="0" w:space="0" w:color="auto"/>
            <w:left w:val="none" w:sz="0" w:space="0" w:color="auto"/>
            <w:bottom w:val="none" w:sz="0" w:space="0" w:color="auto"/>
            <w:right w:val="none" w:sz="0" w:space="0" w:color="auto"/>
          </w:divBdr>
        </w:div>
        <w:div w:id="742336053">
          <w:marLeft w:val="0"/>
          <w:marRight w:val="0"/>
          <w:marTop w:val="0"/>
          <w:marBottom w:val="240"/>
          <w:divBdr>
            <w:top w:val="none" w:sz="0" w:space="0" w:color="auto"/>
            <w:left w:val="none" w:sz="0" w:space="0" w:color="auto"/>
            <w:bottom w:val="none" w:sz="0" w:space="0" w:color="auto"/>
            <w:right w:val="none" w:sz="0" w:space="0" w:color="auto"/>
          </w:divBdr>
        </w:div>
        <w:div w:id="1230845611">
          <w:marLeft w:val="0"/>
          <w:marRight w:val="0"/>
          <w:marTop w:val="0"/>
          <w:marBottom w:val="240"/>
          <w:divBdr>
            <w:top w:val="none" w:sz="0" w:space="0" w:color="auto"/>
            <w:left w:val="none" w:sz="0" w:space="0" w:color="auto"/>
            <w:bottom w:val="none" w:sz="0" w:space="0" w:color="auto"/>
            <w:right w:val="none" w:sz="0" w:space="0" w:color="auto"/>
          </w:divBdr>
        </w:div>
        <w:div w:id="1500778441">
          <w:marLeft w:val="0"/>
          <w:marRight w:val="0"/>
          <w:marTop w:val="0"/>
          <w:marBottom w:val="240"/>
          <w:divBdr>
            <w:top w:val="none" w:sz="0" w:space="0" w:color="auto"/>
            <w:left w:val="none" w:sz="0" w:space="0" w:color="auto"/>
            <w:bottom w:val="none" w:sz="0" w:space="0" w:color="auto"/>
            <w:right w:val="none" w:sz="0" w:space="0" w:color="auto"/>
          </w:divBdr>
        </w:div>
        <w:div w:id="640378456">
          <w:marLeft w:val="0"/>
          <w:marRight w:val="0"/>
          <w:marTop w:val="0"/>
          <w:marBottom w:val="240"/>
          <w:divBdr>
            <w:top w:val="none" w:sz="0" w:space="0" w:color="auto"/>
            <w:left w:val="none" w:sz="0" w:space="0" w:color="auto"/>
            <w:bottom w:val="none" w:sz="0" w:space="0" w:color="auto"/>
            <w:right w:val="none" w:sz="0" w:space="0" w:color="auto"/>
          </w:divBdr>
        </w:div>
        <w:div w:id="1442916759">
          <w:marLeft w:val="0"/>
          <w:marRight w:val="0"/>
          <w:marTop w:val="0"/>
          <w:marBottom w:val="240"/>
          <w:divBdr>
            <w:top w:val="none" w:sz="0" w:space="0" w:color="auto"/>
            <w:left w:val="none" w:sz="0" w:space="0" w:color="auto"/>
            <w:bottom w:val="none" w:sz="0" w:space="0" w:color="auto"/>
            <w:right w:val="none" w:sz="0" w:space="0" w:color="auto"/>
          </w:divBdr>
        </w:div>
        <w:div w:id="509412659">
          <w:marLeft w:val="0"/>
          <w:marRight w:val="0"/>
          <w:marTop w:val="0"/>
          <w:marBottom w:val="240"/>
          <w:divBdr>
            <w:top w:val="none" w:sz="0" w:space="0" w:color="auto"/>
            <w:left w:val="none" w:sz="0" w:space="0" w:color="auto"/>
            <w:bottom w:val="none" w:sz="0" w:space="0" w:color="auto"/>
            <w:right w:val="none" w:sz="0" w:space="0" w:color="auto"/>
          </w:divBdr>
        </w:div>
        <w:div w:id="162087975">
          <w:marLeft w:val="0"/>
          <w:marRight w:val="0"/>
          <w:marTop w:val="0"/>
          <w:marBottom w:val="240"/>
          <w:divBdr>
            <w:top w:val="none" w:sz="0" w:space="0" w:color="auto"/>
            <w:left w:val="none" w:sz="0" w:space="0" w:color="auto"/>
            <w:bottom w:val="none" w:sz="0" w:space="0" w:color="auto"/>
            <w:right w:val="none" w:sz="0" w:space="0" w:color="auto"/>
          </w:divBdr>
        </w:div>
        <w:div w:id="560750812">
          <w:marLeft w:val="0"/>
          <w:marRight w:val="0"/>
          <w:marTop w:val="0"/>
          <w:marBottom w:val="240"/>
          <w:divBdr>
            <w:top w:val="none" w:sz="0" w:space="0" w:color="auto"/>
            <w:left w:val="none" w:sz="0" w:space="0" w:color="auto"/>
            <w:bottom w:val="none" w:sz="0" w:space="0" w:color="auto"/>
            <w:right w:val="none" w:sz="0" w:space="0" w:color="auto"/>
          </w:divBdr>
        </w:div>
        <w:div w:id="1825467522">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E44B4-13C9-4CA9-91A1-6AC3D493C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17</Pages>
  <Words>6390</Words>
  <Characters>36428</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Metzger</dc:creator>
  <cp:keywords/>
  <dc:description/>
  <cp:lastModifiedBy>Dean Metzger</cp:lastModifiedBy>
  <cp:revision>6</cp:revision>
  <dcterms:created xsi:type="dcterms:W3CDTF">2019-11-26T18:16:00Z</dcterms:created>
  <dcterms:modified xsi:type="dcterms:W3CDTF">2019-11-26T18:43:00Z</dcterms:modified>
</cp:coreProperties>
</file>